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800" w:rsidRDefault="00311800" w:rsidP="00B7590B">
      <w:pPr>
        <w:jc w:val="center"/>
        <w:rPr>
          <w:rFonts w:asciiTheme="majorHAnsi" w:hAnsiTheme="majorHAnsi"/>
          <w:b/>
        </w:rPr>
      </w:pPr>
      <w:r w:rsidRPr="00B7590B">
        <w:rPr>
          <w:rFonts w:asciiTheme="majorHAnsi" w:hAnsiTheme="majorHAnsi"/>
          <w:b/>
        </w:rPr>
        <w:t>PSIHOLOGIJA PORODICE</w:t>
      </w:r>
      <w:r w:rsidR="00B7590B" w:rsidRPr="00B7590B">
        <w:rPr>
          <w:rFonts w:asciiTheme="majorHAnsi" w:hAnsiTheme="majorHAnsi"/>
          <w:b/>
        </w:rPr>
        <w:t xml:space="preserve"> </w:t>
      </w:r>
    </w:p>
    <w:p w:rsidR="00C71ED9" w:rsidRPr="00B7590B" w:rsidRDefault="00B7590B" w:rsidP="00B7590B">
      <w:pPr>
        <w:jc w:val="center"/>
        <w:rPr>
          <w:rFonts w:asciiTheme="majorHAnsi" w:hAnsiTheme="majorHAnsi"/>
          <w:b/>
        </w:rPr>
      </w:pPr>
      <w:r w:rsidRPr="00B7590B">
        <w:rPr>
          <w:rFonts w:asciiTheme="majorHAnsi" w:hAnsiTheme="majorHAnsi"/>
          <w:b/>
        </w:rPr>
        <w:t xml:space="preserve">(školska </w:t>
      </w:r>
      <w:r w:rsidR="000D03B4">
        <w:rPr>
          <w:rFonts w:asciiTheme="majorHAnsi" w:hAnsiTheme="majorHAnsi"/>
          <w:b/>
        </w:rPr>
        <w:t>2024/25</w:t>
      </w:r>
      <w:r w:rsidRPr="00B7590B">
        <w:rPr>
          <w:rFonts w:asciiTheme="majorHAnsi" w:hAnsiTheme="majorHAnsi"/>
          <w:b/>
        </w:rPr>
        <w:t xml:space="preserve">. </w:t>
      </w:r>
      <w:r>
        <w:rPr>
          <w:rFonts w:asciiTheme="majorHAnsi" w:hAnsiTheme="majorHAnsi"/>
          <w:b/>
        </w:rPr>
        <w:t>g</w:t>
      </w:r>
      <w:r w:rsidRPr="00B7590B">
        <w:rPr>
          <w:rFonts w:asciiTheme="majorHAnsi" w:hAnsiTheme="majorHAnsi"/>
          <w:b/>
        </w:rPr>
        <w:t>odina)</w:t>
      </w:r>
    </w:p>
    <w:p w:rsidR="00B7590B" w:rsidRPr="00B7590B" w:rsidRDefault="00B7590B">
      <w:pPr>
        <w:rPr>
          <w:rFonts w:asciiTheme="majorHAnsi" w:hAnsiTheme="majorHAnsi"/>
        </w:rPr>
      </w:pPr>
    </w:p>
    <w:tbl>
      <w:tblPr>
        <w:tblStyle w:val="TableGrid"/>
        <w:tblW w:w="0" w:type="auto"/>
        <w:tblLook w:val="04A0"/>
      </w:tblPr>
      <w:tblGrid>
        <w:gridCol w:w="1668"/>
        <w:gridCol w:w="7574"/>
      </w:tblGrid>
      <w:tr w:rsidR="00A47899" w:rsidRPr="00A47899" w:rsidTr="000D03B4">
        <w:tc>
          <w:tcPr>
            <w:tcW w:w="1668" w:type="dxa"/>
            <w:vAlign w:val="center"/>
          </w:tcPr>
          <w:p w:rsidR="00A47899" w:rsidRPr="00A47899" w:rsidRDefault="00A47899" w:rsidP="004F44F9">
            <w:pPr>
              <w:jc w:val="center"/>
              <w:rPr>
                <w:rFonts w:asciiTheme="majorHAnsi" w:hAnsiTheme="majorHAnsi"/>
                <w:b/>
              </w:rPr>
            </w:pPr>
            <w:r w:rsidRPr="00A47899">
              <w:rPr>
                <w:rFonts w:asciiTheme="majorHAnsi" w:hAnsiTheme="majorHAnsi"/>
                <w:b/>
              </w:rPr>
              <w:t>Datum</w:t>
            </w:r>
          </w:p>
        </w:tc>
        <w:tc>
          <w:tcPr>
            <w:tcW w:w="7574" w:type="dxa"/>
            <w:vAlign w:val="center"/>
          </w:tcPr>
          <w:p w:rsidR="00A47899" w:rsidRPr="00A47899" w:rsidRDefault="00A47899" w:rsidP="004F44F9">
            <w:pPr>
              <w:jc w:val="center"/>
              <w:rPr>
                <w:rFonts w:asciiTheme="majorHAnsi" w:hAnsiTheme="majorHAnsi"/>
                <w:b/>
              </w:rPr>
            </w:pPr>
            <w:r w:rsidRPr="00A47899">
              <w:rPr>
                <w:rFonts w:asciiTheme="majorHAnsi" w:hAnsiTheme="majorHAnsi"/>
                <w:b/>
              </w:rPr>
              <w:t>Tema</w:t>
            </w:r>
          </w:p>
        </w:tc>
      </w:tr>
      <w:tr w:rsidR="00A47899" w:rsidTr="000D03B4">
        <w:tc>
          <w:tcPr>
            <w:tcW w:w="1668" w:type="dxa"/>
            <w:vAlign w:val="center"/>
          </w:tcPr>
          <w:p w:rsidR="00A47899" w:rsidRPr="00EB7BD5" w:rsidRDefault="0058643F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4.11</w:t>
            </w:r>
          </w:p>
        </w:tc>
        <w:tc>
          <w:tcPr>
            <w:tcW w:w="7574" w:type="dxa"/>
            <w:vAlign w:val="center"/>
          </w:tcPr>
          <w:p w:rsidR="00A47899" w:rsidRDefault="00427655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Funkcionalnost porodice</w:t>
            </w:r>
          </w:p>
          <w:p w:rsidR="00245F6F" w:rsidRPr="00245F6F" w:rsidRDefault="00245F6F" w:rsidP="004F44F9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58643F" w:rsidTr="000D03B4">
        <w:trPr>
          <w:trHeight w:val="1032"/>
        </w:trPr>
        <w:tc>
          <w:tcPr>
            <w:tcW w:w="1668" w:type="dxa"/>
            <w:vAlign w:val="center"/>
          </w:tcPr>
          <w:p w:rsidR="0058643F" w:rsidRDefault="0058643F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</w:t>
            </w:r>
            <w:r w:rsidR="00933FFD">
              <w:rPr>
                <w:rFonts w:asciiTheme="majorHAnsi" w:hAnsiTheme="majorHAnsi"/>
              </w:rPr>
              <w:t>.11</w:t>
            </w:r>
            <w:r>
              <w:rPr>
                <w:rFonts w:asciiTheme="majorHAnsi" w:hAnsiTheme="majorHAnsi"/>
              </w:rPr>
              <w:t>-18.11</w:t>
            </w:r>
          </w:p>
          <w:p w:rsidR="0058643F" w:rsidRPr="00EB7BD5" w:rsidRDefault="0058643F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samostalni rad</w:t>
            </w:r>
          </w:p>
        </w:tc>
        <w:tc>
          <w:tcPr>
            <w:tcW w:w="7574" w:type="dxa"/>
            <w:vAlign w:val="center"/>
          </w:tcPr>
          <w:p w:rsidR="0058643F" w:rsidRDefault="0058643F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Porodične uloge i odnosi</w:t>
            </w:r>
          </w:p>
          <w:p w:rsidR="0058643F" w:rsidRPr="00245F6F" w:rsidRDefault="0058643F" w:rsidP="004F44F9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58643F" w:rsidTr="008C3528">
        <w:trPr>
          <w:trHeight w:val="491"/>
        </w:trPr>
        <w:tc>
          <w:tcPr>
            <w:tcW w:w="1668" w:type="dxa"/>
            <w:vAlign w:val="center"/>
          </w:tcPr>
          <w:p w:rsidR="0058643F" w:rsidRDefault="0058643F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25.11</w:t>
            </w:r>
          </w:p>
        </w:tc>
        <w:tc>
          <w:tcPr>
            <w:tcW w:w="7574" w:type="dxa"/>
            <w:vMerge w:val="restart"/>
            <w:vAlign w:val="center"/>
          </w:tcPr>
          <w:p w:rsidR="0058643F" w:rsidRDefault="0058643F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Obrasci porodičnog funkcionisanja</w:t>
            </w:r>
          </w:p>
          <w:p w:rsidR="0058643F" w:rsidRPr="00245F6F" w:rsidRDefault="0058643F" w:rsidP="004F44F9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58643F" w:rsidTr="000D03B4">
        <w:tc>
          <w:tcPr>
            <w:tcW w:w="1668" w:type="dxa"/>
            <w:vAlign w:val="center"/>
          </w:tcPr>
          <w:p w:rsidR="0058643F" w:rsidRPr="00EB7BD5" w:rsidRDefault="0058643F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2.12</w:t>
            </w:r>
          </w:p>
        </w:tc>
        <w:tc>
          <w:tcPr>
            <w:tcW w:w="7574" w:type="dxa"/>
            <w:vMerge/>
            <w:vAlign w:val="center"/>
          </w:tcPr>
          <w:p w:rsidR="0058643F" w:rsidRPr="00245F6F" w:rsidRDefault="0058643F" w:rsidP="002D33E0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58643F" w:rsidTr="000D03B4">
        <w:trPr>
          <w:trHeight w:val="594"/>
        </w:trPr>
        <w:tc>
          <w:tcPr>
            <w:tcW w:w="1668" w:type="dxa"/>
            <w:vAlign w:val="center"/>
          </w:tcPr>
          <w:p w:rsidR="0058643F" w:rsidRDefault="0058643F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9.12</w:t>
            </w:r>
          </w:p>
        </w:tc>
        <w:tc>
          <w:tcPr>
            <w:tcW w:w="7574" w:type="dxa"/>
            <w:vMerge w:val="restart"/>
            <w:vAlign w:val="center"/>
          </w:tcPr>
          <w:p w:rsidR="0058643F" w:rsidRDefault="0058643F" w:rsidP="005864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Granice porodice</w:t>
            </w:r>
          </w:p>
          <w:p w:rsidR="008C3528" w:rsidRDefault="008C3528" w:rsidP="0058643F">
            <w:pPr>
              <w:rPr>
                <w:rFonts w:asciiTheme="majorHAnsi" w:hAnsiTheme="majorHAnsi"/>
              </w:rPr>
            </w:pPr>
          </w:p>
          <w:p w:rsidR="0058643F" w:rsidRDefault="0058643F" w:rsidP="005864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Hijerarhija</w:t>
            </w:r>
            <w:r w:rsidR="008C3528">
              <w:rPr>
                <w:rFonts w:asciiTheme="majorHAnsi" w:hAnsiTheme="majorHAnsi"/>
              </w:rPr>
              <w:t xml:space="preserve"> i moć</w:t>
            </w:r>
            <w:r>
              <w:rPr>
                <w:rFonts w:asciiTheme="majorHAnsi" w:hAnsiTheme="majorHAnsi"/>
              </w:rPr>
              <w:t xml:space="preserve"> u porodici </w:t>
            </w:r>
          </w:p>
          <w:p w:rsidR="0058643F" w:rsidRPr="00245F6F" w:rsidRDefault="0058643F" w:rsidP="004F44F9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58643F" w:rsidTr="000D03B4">
        <w:trPr>
          <w:trHeight w:val="570"/>
        </w:trPr>
        <w:tc>
          <w:tcPr>
            <w:tcW w:w="1668" w:type="dxa"/>
            <w:vAlign w:val="center"/>
          </w:tcPr>
          <w:p w:rsidR="0058643F" w:rsidRDefault="0058643F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16.12</w:t>
            </w:r>
          </w:p>
        </w:tc>
        <w:tc>
          <w:tcPr>
            <w:tcW w:w="7574" w:type="dxa"/>
            <w:vMerge/>
            <w:vAlign w:val="center"/>
          </w:tcPr>
          <w:p w:rsidR="0058643F" w:rsidRPr="00245F6F" w:rsidRDefault="0058643F" w:rsidP="004F44F9">
            <w:pPr>
              <w:rPr>
                <w:rFonts w:asciiTheme="majorHAnsi" w:hAnsiTheme="majorHAnsi"/>
                <w:color w:val="FF0000"/>
              </w:rPr>
            </w:pPr>
            <w:bookmarkStart w:id="0" w:name="_GoBack"/>
            <w:bookmarkEnd w:id="0"/>
          </w:p>
        </w:tc>
      </w:tr>
      <w:tr w:rsidR="00BF562C" w:rsidTr="000D03B4">
        <w:tc>
          <w:tcPr>
            <w:tcW w:w="1668" w:type="dxa"/>
            <w:vAlign w:val="center"/>
          </w:tcPr>
          <w:p w:rsidR="00BF562C" w:rsidRDefault="0058643F" w:rsidP="004F44F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23.12</w:t>
            </w:r>
          </w:p>
        </w:tc>
        <w:tc>
          <w:tcPr>
            <w:tcW w:w="7574" w:type="dxa"/>
            <w:vAlign w:val="center"/>
          </w:tcPr>
          <w:p w:rsidR="0058643F" w:rsidRDefault="0058643F" w:rsidP="0058643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Transgeneracijski obrasci uloga i odnosa</w:t>
            </w:r>
          </w:p>
          <w:p w:rsidR="00BF562C" w:rsidRPr="0058643F" w:rsidRDefault="00BF562C" w:rsidP="004F44F9">
            <w:pPr>
              <w:rPr>
                <w:rFonts w:asciiTheme="majorHAnsi" w:hAnsiTheme="majorHAnsi"/>
                <w:color w:val="FF0000"/>
              </w:rPr>
            </w:pPr>
          </w:p>
        </w:tc>
      </w:tr>
    </w:tbl>
    <w:p w:rsidR="00B7590B" w:rsidRDefault="00B7590B">
      <w:pPr>
        <w:rPr>
          <w:rFonts w:asciiTheme="majorHAnsi" w:hAnsiTheme="majorHAnsi"/>
        </w:rPr>
      </w:pPr>
    </w:p>
    <w:p w:rsidR="00834432" w:rsidRPr="00834432" w:rsidRDefault="00834432" w:rsidP="00834432">
      <w:pPr>
        <w:jc w:val="both"/>
        <w:rPr>
          <w:rFonts w:asciiTheme="majorHAnsi" w:hAnsiTheme="majorHAnsi"/>
        </w:rPr>
      </w:pPr>
      <w:r w:rsidRPr="00834432">
        <w:rPr>
          <w:rFonts w:asciiTheme="majorHAnsi" w:hAnsiTheme="majorHAnsi"/>
          <w:b/>
        </w:rPr>
        <w:t>Prisustvo nastavi</w:t>
      </w:r>
      <w:r w:rsidRPr="00834432">
        <w:rPr>
          <w:rFonts w:asciiTheme="majorHAnsi" w:hAnsiTheme="majorHAnsi"/>
        </w:rPr>
        <w:t xml:space="preserve"> je </w:t>
      </w:r>
      <w:r w:rsidR="000B5771">
        <w:rPr>
          <w:rFonts w:asciiTheme="majorHAnsi" w:hAnsiTheme="majorHAnsi"/>
        </w:rPr>
        <w:t>obavezno i nosi 10 bodova</w:t>
      </w:r>
      <w:r w:rsidRPr="00834432">
        <w:rPr>
          <w:rFonts w:asciiTheme="majorHAnsi" w:hAnsiTheme="majorHAnsi"/>
        </w:rPr>
        <w:t>.</w:t>
      </w:r>
    </w:p>
    <w:p w:rsidR="000B5771" w:rsidRDefault="00834432" w:rsidP="00834432">
      <w:pPr>
        <w:jc w:val="both"/>
        <w:rPr>
          <w:rFonts w:asciiTheme="majorHAnsi" w:hAnsiTheme="majorHAnsi"/>
        </w:rPr>
      </w:pPr>
      <w:r w:rsidRPr="00834432">
        <w:rPr>
          <w:rFonts w:asciiTheme="majorHAnsi" w:hAnsiTheme="majorHAnsi"/>
          <w:b/>
        </w:rPr>
        <w:t>Predispitne obaveze</w:t>
      </w:r>
      <w:r w:rsidRPr="00834432">
        <w:rPr>
          <w:rFonts w:asciiTheme="majorHAnsi" w:hAnsiTheme="majorHAnsi"/>
        </w:rPr>
        <w:t xml:space="preserve"> (</w:t>
      </w:r>
      <w:r w:rsidR="000B5771">
        <w:rPr>
          <w:rFonts w:asciiTheme="majorHAnsi" w:hAnsiTheme="majorHAnsi"/>
        </w:rPr>
        <w:t>40</w:t>
      </w:r>
      <w:r w:rsidRPr="00834432">
        <w:rPr>
          <w:rFonts w:asciiTheme="majorHAnsi" w:hAnsiTheme="majorHAnsi"/>
        </w:rPr>
        <w:t xml:space="preserve"> bodova). Studenti u toku nastave analiziraju obrađene koncepte na primeru porodice.</w:t>
      </w:r>
      <w:r w:rsidR="00245F6F">
        <w:rPr>
          <w:rFonts w:asciiTheme="majorHAnsi" w:hAnsiTheme="majorHAnsi"/>
        </w:rPr>
        <w:t xml:space="preserve"> </w:t>
      </w:r>
    </w:p>
    <w:p w:rsidR="004F44F9" w:rsidRPr="00834432" w:rsidRDefault="004F44F9" w:rsidP="00834432">
      <w:pPr>
        <w:jc w:val="both"/>
        <w:rPr>
          <w:rFonts w:asciiTheme="majorHAnsi" w:hAnsiTheme="majorHAnsi"/>
          <w:b/>
          <w:lang w:val="sr-Latn-CS"/>
        </w:rPr>
      </w:pPr>
      <w:r w:rsidRPr="00834432">
        <w:rPr>
          <w:rFonts w:asciiTheme="majorHAnsi" w:hAnsiTheme="majorHAnsi"/>
          <w:b/>
          <w:lang w:val="sr-Latn-CS"/>
        </w:rPr>
        <w:t xml:space="preserve">Završni rad studenata (maksimalno </w:t>
      </w:r>
      <w:r w:rsidR="000B5771">
        <w:rPr>
          <w:rFonts w:asciiTheme="majorHAnsi" w:hAnsiTheme="majorHAnsi"/>
          <w:b/>
          <w:lang w:val="sr-Latn-CS"/>
        </w:rPr>
        <w:t>50</w:t>
      </w:r>
      <w:r w:rsidRPr="00834432">
        <w:rPr>
          <w:rFonts w:asciiTheme="majorHAnsi" w:hAnsiTheme="majorHAnsi"/>
          <w:b/>
          <w:lang w:val="sr-Latn-CS"/>
        </w:rPr>
        <w:t xml:space="preserve"> bodova)</w:t>
      </w:r>
      <w:r w:rsidR="00834432" w:rsidRPr="00834432">
        <w:rPr>
          <w:rFonts w:asciiTheme="majorHAnsi" w:hAnsiTheme="majorHAnsi"/>
          <w:b/>
          <w:lang w:val="sr-Latn-CS"/>
        </w:rPr>
        <w:t xml:space="preserve">. </w:t>
      </w:r>
      <w:r w:rsidRPr="00834432">
        <w:rPr>
          <w:rFonts w:asciiTheme="majorHAnsi" w:hAnsiTheme="majorHAnsi"/>
          <w:lang w:val="sr-Latn-CS"/>
        </w:rPr>
        <w:t>Završni rad podrazumeva pripremu prikaza jedne porodice sa prikazom i analizom</w:t>
      </w:r>
      <w:r w:rsidR="00834432" w:rsidRPr="00834432">
        <w:rPr>
          <w:rFonts w:asciiTheme="majorHAnsi" w:hAnsiTheme="majorHAnsi"/>
          <w:lang w:val="sr-Latn-CS"/>
        </w:rPr>
        <w:t xml:space="preserve"> aktuelnih odnosa i genograma, te </w:t>
      </w:r>
      <w:r w:rsidRPr="00834432">
        <w:rPr>
          <w:rFonts w:asciiTheme="majorHAnsi" w:hAnsiTheme="majorHAnsi"/>
          <w:lang w:val="sr-Latn-CS"/>
        </w:rPr>
        <w:t>postavljenom hipotezom o njenom funkcionisanju.</w:t>
      </w:r>
      <w:r w:rsidR="00834432" w:rsidRPr="00834432">
        <w:rPr>
          <w:rFonts w:asciiTheme="majorHAnsi" w:hAnsiTheme="majorHAnsi"/>
          <w:b/>
          <w:lang w:val="sr-Latn-CS"/>
        </w:rPr>
        <w:t xml:space="preserve"> </w:t>
      </w:r>
      <w:r w:rsidRPr="00834432">
        <w:rPr>
          <w:rFonts w:asciiTheme="majorHAnsi" w:hAnsiTheme="majorHAnsi"/>
          <w:lang w:val="sr-Latn-CS"/>
        </w:rPr>
        <w:t xml:space="preserve">Rad se predaje u </w:t>
      </w:r>
      <w:r w:rsidR="00834432" w:rsidRPr="00834432">
        <w:rPr>
          <w:rFonts w:asciiTheme="majorHAnsi" w:hAnsiTheme="majorHAnsi"/>
          <w:lang w:val="sr-Latn-CS"/>
        </w:rPr>
        <w:t>elektronskoj</w:t>
      </w:r>
      <w:r w:rsidRPr="00834432">
        <w:rPr>
          <w:rFonts w:asciiTheme="majorHAnsi" w:hAnsiTheme="majorHAnsi"/>
          <w:lang w:val="sr-Latn-CS"/>
        </w:rPr>
        <w:t xml:space="preserve"> formi, najkasnije nedelju dana pred ispit u ispitnom roku.</w:t>
      </w:r>
    </w:p>
    <w:p w:rsidR="004F44F9" w:rsidRDefault="004F44F9" w:rsidP="004F44F9">
      <w:pPr>
        <w:jc w:val="both"/>
        <w:rPr>
          <w:lang w:val="sr-Latn-CS"/>
        </w:rPr>
      </w:pPr>
    </w:p>
    <w:p w:rsidR="004F44F9" w:rsidRDefault="008C352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Literatura: </w:t>
      </w:r>
    </w:p>
    <w:p w:rsidR="00F903AE" w:rsidRDefault="00F903AE">
      <w:pPr>
        <w:rPr>
          <w:rFonts w:asciiTheme="majorHAnsi" w:hAnsiTheme="majorHAnsi"/>
        </w:rPr>
      </w:pPr>
      <w:r>
        <w:rPr>
          <w:rFonts w:asciiTheme="majorHAnsi" w:hAnsiTheme="majorHAnsi"/>
        </w:rPr>
        <w:t>Rudi Dalos, Ros Drejper (2014). Sistemska porodična psihoterapija: teorija i praksa,  Psihololis</w:t>
      </w:r>
    </w:p>
    <w:p w:rsidR="00F903AE" w:rsidRPr="00B7590B" w:rsidRDefault="00F903AE">
      <w:pPr>
        <w:rPr>
          <w:rFonts w:asciiTheme="majorHAnsi" w:hAnsiTheme="majorHAnsi"/>
        </w:rPr>
      </w:pPr>
    </w:p>
    <w:sectPr w:rsidR="00F903AE" w:rsidRPr="00B7590B" w:rsidSect="008023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7590B"/>
    <w:rsid w:val="000B5771"/>
    <w:rsid w:val="000D03B4"/>
    <w:rsid w:val="001B1A92"/>
    <w:rsid w:val="00245F6F"/>
    <w:rsid w:val="002979DC"/>
    <w:rsid w:val="00311800"/>
    <w:rsid w:val="00427655"/>
    <w:rsid w:val="004C390F"/>
    <w:rsid w:val="004F44F9"/>
    <w:rsid w:val="0058643F"/>
    <w:rsid w:val="00587A2B"/>
    <w:rsid w:val="006D6B0A"/>
    <w:rsid w:val="006F469D"/>
    <w:rsid w:val="0080233B"/>
    <w:rsid w:val="00834432"/>
    <w:rsid w:val="008C3528"/>
    <w:rsid w:val="0090482A"/>
    <w:rsid w:val="00933FFD"/>
    <w:rsid w:val="00936926"/>
    <w:rsid w:val="009508A7"/>
    <w:rsid w:val="00A47899"/>
    <w:rsid w:val="00B7590B"/>
    <w:rsid w:val="00BF562C"/>
    <w:rsid w:val="00C33881"/>
    <w:rsid w:val="00C71ED9"/>
    <w:rsid w:val="00DE7F95"/>
    <w:rsid w:val="00EB7BD5"/>
    <w:rsid w:val="00F90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3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7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7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Korisnik</cp:lastModifiedBy>
  <cp:revision>4</cp:revision>
  <cp:lastPrinted>2024-11-04T07:54:00Z</cp:lastPrinted>
  <dcterms:created xsi:type="dcterms:W3CDTF">2024-11-04T10:11:00Z</dcterms:created>
  <dcterms:modified xsi:type="dcterms:W3CDTF">2024-11-04T10:18:00Z</dcterms:modified>
</cp:coreProperties>
</file>