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E006C" w14:textId="77777777" w:rsidR="00E3275A" w:rsidRDefault="00E3275A" w:rsidP="00E3275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Giovanni-BookItalic"/>
          <w:iCs/>
          <w:color w:val="000000"/>
          <w:sz w:val="24"/>
          <w:szCs w:val="24"/>
        </w:rPr>
      </w:pPr>
      <w:proofErr w:type="spellStart"/>
      <w:r>
        <w:rPr>
          <w:rFonts w:cs="Giovanni-BookItalic"/>
          <w:iCs/>
          <w:color w:val="000000"/>
          <w:sz w:val="24"/>
          <w:szCs w:val="24"/>
        </w:rPr>
        <w:t>Analiza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povezanosti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slučajeva</w:t>
      </w:r>
      <w:proofErr w:type="spellEnd"/>
    </w:p>
    <w:p w14:paraId="073319B6" w14:textId="77777777" w:rsidR="00E3275A" w:rsidRDefault="00E3275A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</w:p>
    <w:p w14:paraId="4E6E12F0" w14:textId="77777777" w:rsidR="007E05B9" w:rsidRDefault="007E05B9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>
        <w:rPr>
          <w:rFonts w:cs="Giovanni-BookItalic"/>
          <w:iCs/>
          <w:color w:val="000000"/>
          <w:sz w:val="24"/>
          <w:szCs w:val="24"/>
        </w:rPr>
        <w:t>Povezanost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slučajeva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a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takođe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često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naziva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analiza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povezanosti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je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proces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određivanja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da li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postoje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veze</w:t>
      </w:r>
      <w:proofErr w:type="spellEnd"/>
      <w:r w:rsidR="00E3275A">
        <w:rPr>
          <w:rFonts w:cs="Giovanni-BookItalic"/>
          <w:iCs/>
          <w:color w:val="000000"/>
          <w:sz w:val="24"/>
          <w:szCs w:val="24"/>
        </w:rPr>
        <w:t>,</w:t>
      </w:r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distinktivni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bihevioralni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faktor</w:t>
      </w:r>
      <w:r w:rsidR="00E3275A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="00E3275A">
        <w:rPr>
          <w:rFonts w:cs="Giovanni-BookItalic"/>
          <w:iCs/>
          <w:color w:val="000000"/>
          <w:sz w:val="24"/>
          <w:szCs w:val="24"/>
        </w:rPr>
        <w:t xml:space="preserve"> koji </w:t>
      </w:r>
      <w:proofErr w:type="spellStart"/>
      <w:r w:rsidR="00E3275A">
        <w:rPr>
          <w:rFonts w:cs="Giovanni-BookItalic"/>
          <w:iCs/>
          <w:color w:val="000000"/>
          <w:sz w:val="24"/>
          <w:szCs w:val="24"/>
        </w:rPr>
        <w:t>ukazuju</w:t>
      </w:r>
      <w:proofErr w:type="spellEnd"/>
      <w:r w:rsidR="00E3275A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E3275A">
        <w:rPr>
          <w:rFonts w:cs="Giovanni-BookItalic"/>
          <w:iCs/>
          <w:color w:val="000000"/>
          <w:sz w:val="24"/>
          <w:szCs w:val="24"/>
        </w:rPr>
        <w:t>na</w:t>
      </w:r>
      <w:proofErr w:type="spellEnd"/>
      <w:r w:rsidR="00E3275A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E3275A">
        <w:rPr>
          <w:rFonts w:cs="Giovanni-BookItalic"/>
          <w:iCs/>
          <w:color w:val="000000"/>
          <w:sz w:val="24"/>
          <w:szCs w:val="24"/>
        </w:rPr>
        <w:t>vezu</w:t>
      </w:r>
      <w:proofErr w:type="spellEnd"/>
      <w:r w:rsidR="00E3275A">
        <w:rPr>
          <w:rFonts w:cs="Giovanni-BookItalic"/>
          <w:iCs/>
          <w:color w:val="000000"/>
          <w:sz w:val="24"/>
          <w:szCs w:val="24"/>
        </w:rPr>
        <w:t>,</w:t>
      </w:r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između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dva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više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prethodno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nepovezanih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slučajeva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a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pomoću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analize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mesta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zločina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Analiza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povezanosti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uključuje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utvrđivanje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poređenje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fizičkih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dokaza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viktimologije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karakteristika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mesta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zločina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motivacije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modusa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operandi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potpisa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za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svaki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slučaj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koji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razmatra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Ona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takođe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zahteva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razmatranje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bihevioralnih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sličnosti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bihevioralnih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razlika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>.</w:t>
      </w:r>
    </w:p>
    <w:p w14:paraId="6FD96763" w14:textId="77777777" w:rsidR="007E05B9" w:rsidRDefault="007E05B9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>
        <w:rPr>
          <w:rFonts w:cs="Giovanni-BookItalic"/>
          <w:iCs/>
          <w:color w:val="000000"/>
          <w:sz w:val="24"/>
          <w:szCs w:val="24"/>
        </w:rPr>
        <w:t>Analiza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povezanosti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slučajeva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posmatra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dva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različita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konteksta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: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istražnom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forenzičkom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U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istražnom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kontekstu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koristi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da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pomogne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policiji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tako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što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će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ustanoviti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gde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da se </w:t>
      </w:r>
      <w:proofErr w:type="spellStart"/>
      <w:r w:rsidR="00E3275A">
        <w:rPr>
          <w:rFonts w:cs="Giovanni-BookItalic"/>
          <w:iCs/>
          <w:color w:val="000000"/>
          <w:sz w:val="24"/>
          <w:szCs w:val="24"/>
        </w:rPr>
        <w:t>usmere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istražni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napori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sredstva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(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npr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da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identifikuju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serijski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zločini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sl.). U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forenzičkom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(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legalnom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)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kontekstu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primenjuje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da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pomogne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sudu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time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što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će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utvrditi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da li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postoje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ne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distinktivni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bihevioralni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dokazi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da bi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povezali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zločini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>. Ovo</w:t>
      </w:r>
      <w:r w:rsidR="003A5478"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može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koristiti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da se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pomogne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odlučivanju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o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specifičnim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forenzičkim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problemima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kao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što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su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da li se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slični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zločini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mogu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zajedno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procesuirati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da li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slični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prošli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zločini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mogu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da se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iznesu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kao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3A5478">
        <w:rPr>
          <w:rFonts w:cs="Giovanni-BookItalic"/>
          <w:iCs/>
          <w:color w:val="000000"/>
          <w:sz w:val="24"/>
          <w:szCs w:val="24"/>
        </w:rPr>
        <w:t>dokaz</w:t>
      </w:r>
      <w:proofErr w:type="spellEnd"/>
      <w:r w:rsidR="003A5478">
        <w:rPr>
          <w:rFonts w:cs="Giovanni-BookItalic"/>
          <w:iCs/>
          <w:color w:val="000000"/>
          <w:sz w:val="24"/>
          <w:szCs w:val="24"/>
        </w:rPr>
        <w:t>.</w:t>
      </w:r>
      <w:r w:rsidR="00131515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131515">
        <w:rPr>
          <w:rFonts w:cs="Giovanni-BookItalic"/>
          <w:iCs/>
          <w:color w:val="000000"/>
          <w:sz w:val="24"/>
          <w:szCs w:val="24"/>
        </w:rPr>
        <w:t>Profajler</w:t>
      </w:r>
      <w:proofErr w:type="spellEnd"/>
      <w:r w:rsidR="00131515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131515">
        <w:rPr>
          <w:rFonts w:cs="Giovanni-BookItalic"/>
          <w:iCs/>
          <w:color w:val="000000"/>
          <w:sz w:val="24"/>
          <w:szCs w:val="24"/>
        </w:rPr>
        <w:t>tada</w:t>
      </w:r>
      <w:proofErr w:type="spellEnd"/>
      <w:r w:rsidR="00131515"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 w:rsidR="00131515">
        <w:rPr>
          <w:rFonts w:cs="Giovanni-BookItalic"/>
          <w:iCs/>
          <w:color w:val="000000"/>
          <w:sz w:val="24"/>
          <w:szCs w:val="24"/>
        </w:rPr>
        <w:t>suštini</w:t>
      </w:r>
      <w:proofErr w:type="spellEnd"/>
      <w:r w:rsidR="00131515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131515">
        <w:rPr>
          <w:rFonts w:cs="Giovanni-BookItalic"/>
          <w:iCs/>
          <w:color w:val="000000"/>
          <w:sz w:val="24"/>
          <w:szCs w:val="24"/>
        </w:rPr>
        <w:t>ima</w:t>
      </w:r>
      <w:proofErr w:type="spellEnd"/>
      <w:r w:rsidR="00131515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131515">
        <w:rPr>
          <w:rFonts w:cs="Giovanni-BookItalic"/>
          <w:iCs/>
          <w:color w:val="000000"/>
          <w:sz w:val="24"/>
          <w:szCs w:val="24"/>
        </w:rPr>
        <w:t>ulogu</w:t>
      </w:r>
      <w:proofErr w:type="spellEnd"/>
      <w:r w:rsidR="00131515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131515">
        <w:rPr>
          <w:rFonts w:cs="Giovanni-BookItalic"/>
          <w:iCs/>
          <w:color w:val="000000"/>
          <w:sz w:val="24"/>
          <w:szCs w:val="24"/>
        </w:rPr>
        <w:t>veštaka</w:t>
      </w:r>
      <w:proofErr w:type="spellEnd"/>
      <w:r w:rsidR="00131515">
        <w:rPr>
          <w:rFonts w:cs="Giovanni-BookItalic"/>
          <w:iCs/>
          <w:color w:val="000000"/>
          <w:sz w:val="24"/>
          <w:szCs w:val="24"/>
        </w:rPr>
        <w:t>.</w:t>
      </w:r>
    </w:p>
    <w:p w14:paraId="026037E1" w14:textId="77777777" w:rsidR="00AA2122" w:rsidRDefault="00AA2122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>
        <w:rPr>
          <w:rFonts w:cs="Giovanni-BookItalic"/>
          <w:iCs/>
          <w:color w:val="000000"/>
          <w:sz w:val="24"/>
          <w:szCs w:val="24"/>
        </w:rPr>
        <w:t>Iako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metodi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povezivanja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koriste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kao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pomoć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istražn</w:t>
      </w:r>
      <w:r w:rsidR="00131515">
        <w:rPr>
          <w:rFonts w:cs="Giovanni-BookItalic"/>
          <w:iCs/>
          <w:color w:val="000000"/>
          <w:sz w:val="24"/>
          <w:szCs w:val="24"/>
        </w:rPr>
        <w:t>o</w:t>
      </w:r>
      <w:r>
        <w:rPr>
          <w:rFonts w:cs="Giovanni-BookItalic"/>
          <w:iCs/>
          <w:color w:val="000000"/>
          <w:sz w:val="24"/>
          <w:szCs w:val="24"/>
        </w:rPr>
        <w:t>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forenzičk</w:t>
      </w:r>
      <w:r w:rsidR="00131515">
        <w:rPr>
          <w:rFonts w:cs="Giovanni-BookItalic"/>
          <w:iCs/>
          <w:color w:val="000000"/>
          <w:sz w:val="24"/>
          <w:szCs w:val="24"/>
        </w:rPr>
        <w:t>o</w:t>
      </w:r>
      <w:r>
        <w:rPr>
          <w:rFonts w:cs="Giovanni-BookItalic"/>
          <w:iCs/>
          <w:color w:val="000000"/>
          <w:sz w:val="24"/>
          <w:szCs w:val="24"/>
        </w:rPr>
        <w:t>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131515">
        <w:rPr>
          <w:rFonts w:cs="Giovanni-BookItalic"/>
          <w:iCs/>
          <w:color w:val="000000"/>
          <w:sz w:val="24"/>
          <w:szCs w:val="24"/>
        </w:rPr>
        <w:t>kontekstu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važno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je da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shvati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duboka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razlika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između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istražnih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forenzičkih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kriterijuma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koji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tiču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dokaza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Istražna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analiza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je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izvodi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tokom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istrage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je u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toku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dok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činjenice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još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utvrđuju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Namenjena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je da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pomogne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napretku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istrage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slučaja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da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vodi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istražitelje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prema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dodatnim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dokazima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Ona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postoji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uz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stepen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neizvesnosti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podložna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je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brzim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promenama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pod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uticajem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novih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dokaza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informacija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kontinuirano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prikupljaju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Za oblast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istrage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važniji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rezultati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od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metoda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metodi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postaju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irelevantni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ako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otkrili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nove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činjenice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dokaze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–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sve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dok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E3275A">
        <w:rPr>
          <w:rFonts w:cs="Giovanni-BookItalic"/>
          <w:iCs/>
          <w:color w:val="000000"/>
          <w:sz w:val="24"/>
          <w:szCs w:val="24"/>
        </w:rPr>
        <w:t>su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skladu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pravilima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zakonom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Istražna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sredstva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njihovi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rezultati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nisu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obavezno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kreirani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nameravani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za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upotrebu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sudnici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Stoga</w:t>
      </w:r>
      <w:proofErr w:type="spellEnd"/>
      <w:r w:rsidR="00414FDE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414FDE">
        <w:rPr>
          <w:rFonts w:cs="Giovanni-BookItalic"/>
          <w:iCs/>
          <w:color w:val="000000"/>
          <w:sz w:val="24"/>
          <w:szCs w:val="24"/>
        </w:rPr>
        <w:t>ih</w:t>
      </w:r>
      <w:proofErr w:type="spellEnd"/>
      <w:r w:rsidR="00414FDE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414FDE">
        <w:rPr>
          <w:rFonts w:cs="Giovanni-BookItalic"/>
          <w:iCs/>
          <w:color w:val="000000"/>
          <w:sz w:val="24"/>
          <w:szCs w:val="24"/>
        </w:rPr>
        <w:t>treba</w:t>
      </w:r>
      <w:proofErr w:type="spellEnd"/>
      <w:r w:rsidR="00414FDE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414FDE">
        <w:rPr>
          <w:rFonts w:cs="Giovanni-BookItalic"/>
          <w:iCs/>
          <w:color w:val="000000"/>
          <w:sz w:val="24"/>
          <w:szCs w:val="24"/>
        </w:rPr>
        <w:t>posmatrati</w:t>
      </w:r>
      <w:proofErr w:type="spellEnd"/>
      <w:r w:rsidR="00414FDE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414FDE">
        <w:rPr>
          <w:rFonts w:cs="Giovanni-BookItalic"/>
          <w:iCs/>
          <w:color w:val="000000"/>
          <w:sz w:val="24"/>
          <w:szCs w:val="24"/>
        </w:rPr>
        <w:t>uz</w:t>
      </w:r>
      <w:proofErr w:type="spellEnd"/>
      <w:r w:rsidR="00414FDE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414FDE">
        <w:rPr>
          <w:rFonts w:cs="Giovanni-BookItalic"/>
          <w:iCs/>
          <w:color w:val="000000"/>
          <w:sz w:val="24"/>
          <w:szCs w:val="24"/>
        </w:rPr>
        <w:t>izvesnu</w:t>
      </w:r>
      <w:proofErr w:type="spellEnd"/>
      <w:r w:rsidR="00414FDE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414FDE">
        <w:rPr>
          <w:rFonts w:cs="Giovanni-BookItalic"/>
          <w:iCs/>
          <w:color w:val="000000"/>
          <w:sz w:val="24"/>
          <w:szCs w:val="24"/>
        </w:rPr>
        <w:t>nesigurnost</w:t>
      </w:r>
      <w:proofErr w:type="spellEnd"/>
      <w:r w:rsidR="00414FDE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414FDE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="00414FDE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414FDE">
        <w:rPr>
          <w:rFonts w:cs="Giovanni-BookItalic"/>
          <w:iCs/>
          <w:color w:val="000000"/>
          <w:sz w:val="24"/>
          <w:szCs w:val="24"/>
        </w:rPr>
        <w:t>tako</w:t>
      </w:r>
      <w:proofErr w:type="spellEnd"/>
      <w:r w:rsidR="00414FDE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414FDE">
        <w:rPr>
          <w:rFonts w:cs="Giovanni-BookItalic"/>
          <w:iCs/>
          <w:color w:val="000000"/>
          <w:sz w:val="24"/>
          <w:szCs w:val="24"/>
        </w:rPr>
        <w:t>ih</w:t>
      </w:r>
      <w:proofErr w:type="spellEnd"/>
      <w:r w:rsidR="00414FDE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414FDE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="00414FDE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414FDE">
        <w:rPr>
          <w:rFonts w:cs="Giovanni-BookItalic"/>
          <w:iCs/>
          <w:color w:val="000000"/>
          <w:sz w:val="24"/>
          <w:szCs w:val="24"/>
        </w:rPr>
        <w:t>nuditi</w:t>
      </w:r>
      <w:proofErr w:type="spellEnd"/>
      <w:r w:rsidR="00414FDE">
        <w:rPr>
          <w:rFonts w:cs="Giovanni-BookItalic"/>
          <w:iCs/>
          <w:color w:val="000000"/>
          <w:sz w:val="24"/>
          <w:szCs w:val="24"/>
        </w:rPr>
        <w:t xml:space="preserve">. </w:t>
      </w:r>
      <w:proofErr w:type="spellStart"/>
      <w:r w:rsidR="00414FDE">
        <w:rPr>
          <w:rFonts w:cs="Giovanni-BookItalic"/>
          <w:iCs/>
          <w:color w:val="000000"/>
          <w:sz w:val="24"/>
          <w:szCs w:val="24"/>
        </w:rPr>
        <w:t>Suštinski</w:t>
      </w:r>
      <w:proofErr w:type="spellEnd"/>
      <w:r w:rsidR="00414FDE">
        <w:rPr>
          <w:rFonts w:cs="Giovanni-BookItalic"/>
          <w:iCs/>
          <w:color w:val="000000"/>
          <w:sz w:val="24"/>
          <w:szCs w:val="24"/>
        </w:rPr>
        <w:t xml:space="preserve">, to </w:t>
      </w:r>
      <w:proofErr w:type="spellStart"/>
      <w:r w:rsidR="00414FDE">
        <w:rPr>
          <w:rFonts w:cs="Giovanni-BookItalic"/>
          <w:iCs/>
          <w:color w:val="000000"/>
          <w:sz w:val="24"/>
          <w:szCs w:val="24"/>
        </w:rPr>
        <w:t>su</w:t>
      </w:r>
      <w:proofErr w:type="spellEnd"/>
      <w:r w:rsidR="00414FDE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414FDE">
        <w:rPr>
          <w:rFonts w:cs="Giovanni-BookItalic"/>
          <w:iCs/>
          <w:color w:val="000000"/>
          <w:sz w:val="24"/>
          <w:szCs w:val="24"/>
        </w:rPr>
        <w:t>preliminarni</w:t>
      </w:r>
      <w:proofErr w:type="spellEnd"/>
      <w:r w:rsidR="00414FDE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414FDE">
        <w:rPr>
          <w:rFonts w:cs="Giovanni-BookItalic"/>
          <w:iCs/>
          <w:color w:val="000000"/>
          <w:sz w:val="24"/>
          <w:szCs w:val="24"/>
        </w:rPr>
        <w:t>nalazi</w:t>
      </w:r>
      <w:proofErr w:type="spellEnd"/>
      <w:r w:rsidR="00414FDE">
        <w:rPr>
          <w:rFonts w:cs="Giovanni-BookItalic"/>
          <w:iCs/>
          <w:color w:val="000000"/>
          <w:sz w:val="24"/>
          <w:szCs w:val="24"/>
        </w:rPr>
        <w:t>.</w:t>
      </w:r>
    </w:p>
    <w:p w14:paraId="404C7068" w14:textId="77777777" w:rsidR="00414FDE" w:rsidRDefault="00414FDE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>
        <w:rPr>
          <w:rFonts w:cs="Giovanni-BookItalic"/>
          <w:iCs/>
          <w:color w:val="000000"/>
          <w:sz w:val="24"/>
          <w:szCs w:val="24"/>
        </w:rPr>
        <w:t>Forenzička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analiza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sprovodi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skladu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ustanovljenim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profesionalnim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zakonskim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pravilima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da bi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mogla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biti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prihvaćena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kao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dokaz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sudu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Zasniva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činjenicama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dokazima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koj</w:t>
      </w:r>
      <w:r w:rsidR="00E3275A">
        <w:rPr>
          <w:rFonts w:cs="Giovanni-BookItalic"/>
          <w:iCs/>
          <w:color w:val="000000"/>
          <w:sz w:val="24"/>
          <w:szCs w:val="24"/>
        </w:rPr>
        <w:t>i</w:t>
      </w:r>
      <w:r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obično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iznose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videlo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da bi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učinila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neka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zakonska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akcija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stoga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je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manje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podložna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rapidnim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promenama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činjenica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dokaza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(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iako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nije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E3275A">
        <w:rPr>
          <w:rFonts w:cs="Giovanni-BookItalic"/>
          <w:iCs/>
          <w:color w:val="000000"/>
          <w:sz w:val="24"/>
          <w:szCs w:val="24"/>
        </w:rPr>
        <w:t>sasvim</w:t>
      </w:r>
      <w:proofErr w:type="spellEnd"/>
      <w:r w:rsidR="00E3275A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imuna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njih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).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Forenzička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analiza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bihevioralnih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dokaza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može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odvijati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tek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nakon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što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je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istražna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faza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slučaja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završena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svi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raspoloživi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fizički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dokazi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ispitani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interpretirani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Naučna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forenzička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analiza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će</w:t>
      </w:r>
      <w:proofErr w:type="spellEnd"/>
      <w:r w:rsidR="00E3275A">
        <w:rPr>
          <w:rFonts w:cs="Giovanni-BookItalic"/>
          <w:iCs/>
          <w:color w:val="000000"/>
          <w:sz w:val="24"/>
          <w:szCs w:val="24"/>
        </w:rPr>
        <w:t>,</w:t>
      </w:r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takođe</w:t>
      </w:r>
      <w:proofErr w:type="spellEnd"/>
      <w:r w:rsidR="00E3275A">
        <w:rPr>
          <w:rFonts w:cs="Giovanni-BookItalic"/>
          <w:iCs/>
          <w:color w:val="000000"/>
          <w:sz w:val="24"/>
          <w:szCs w:val="24"/>
        </w:rPr>
        <w:t>,</w:t>
      </w:r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uzeti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obzir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dokaze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koji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nisu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bili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raspolaganju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sva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ograničenja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nalaza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Ovo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sugeriše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da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viši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standardi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kompetencije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profesionalne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metodologije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moraju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biti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vidljivi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obrazovanju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treningu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tehnikama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forenzičkih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stručnjaka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kao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prikazivanju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njihovih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nalaza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>.</w:t>
      </w:r>
    </w:p>
    <w:p w14:paraId="4F810C11" w14:textId="77777777" w:rsidR="00414FDE" w:rsidRDefault="007F1321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  <w:r>
        <w:rPr>
          <w:rFonts w:cs="Giovanni-BookItalic"/>
          <w:iCs/>
          <w:color w:val="000000"/>
          <w:sz w:val="24"/>
          <w:szCs w:val="24"/>
        </w:rPr>
        <w:t xml:space="preserve">Kad je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reč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o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bihevioralnim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dokazima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napori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analizi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povezanosti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slučajeva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tipično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oslanjaju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dva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koncepta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: modus operandi (MO)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potpis</w:t>
      </w:r>
      <w:proofErr w:type="spellEnd"/>
      <w:r>
        <w:rPr>
          <w:rFonts w:cs="Giovanni-BookItalic"/>
          <w:iCs/>
          <w:color w:val="000000"/>
          <w:sz w:val="24"/>
          <w:szCs w:val="24"/>
        </w:rPr>
        <w:t>.</w:t>
      </w:r>
    </w:p>
    <w:p w14:paraId="24B8C131" w14:textId="77777777" w:rsidR="007F1321" w:rsidRDefault="007F1321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</w:p>
    <w:p w14:paraId="5ED8468C" w14:textId="77777777" w:rsidR="009B211C" w:rsidRDefault="009B211C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</w:p>
    <w:p w14:paraId="2A174938" w14:textId="77777777" w:rsidR="007F1321" w:rsidRDefault="007F1321" w:rsidP="009B211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Giovanni-BookItalic"/>
          <w:iCs/>
          <w:color w:val="000000"/>
          <w:sz w:val="24"/>
          <w:szCs w:val="24"/>
        </w:rPr>
      </w:pPr>
      <w:r>
        <w:rPr>
          <w:rFonts w:cs="Giovanni-BookItalic"/>
          <w:iCs/>
          <w:color w:val="000000"/>
          <w:sz w:val="24"/>
          <w:szCs w:val="24"/>
        </w:rPr>
        <w:t>Modus operandi</w:t>
      </w:r>
    </w:p>
    <w:p w14:paraId="5A60B372" w14:textId="77777777" w:rsidR="007F1321" w:rsidRDefault="007F1321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</w:p>
    <w:p w14:paraId="4AD10EE7" w14:textId="77777777" w:rsidR="00E3275A" w:rsidRDefault="00E3275A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  <w:r>
        <w:rPr>
          <w:rFonts w:cs="Giovanni-BookItalic"/>
          <w:iCs/>
          <w:color w:val="000000"/>
          <w:sz w:val="24"/>
          <w:szCs w:val="24"/>
        </w:rPr>
        <w:t xml:space="preserve">Modus operandi je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l</w:t>
      </w:r>
      <w:r w:rsidR="007F1321">
        <w:rPr>
          <w:rFonts w:cs="Giovanni-BookItalic"/>
          <w:iCs/>
          <w:color w:val="000000"/>
          <w:sz w:val="24"/>
          <w:szCs w:val="24"/>
        </w:rPr>
        <w:t>atinski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termin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koji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znači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metod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delovanja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(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izvođenja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).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Odnosi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na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način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na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koji je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zločin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počinjen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.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Dugo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vlada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uverenje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da </w:t>
      </w:r>
      <w:r>
        <w:rPr>
          <w:rFonts w:cs="Giovanni-BookItalic"/>
          <w:iCs/>
          <w:color w:val="000000"/>
          <w:sz w:val="24"/>
          <w:szCs w:val="24"/>
        </w:rPr>
        <w:t xml:space="preserve">je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razumevanje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metoda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tehnika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koje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kriminalci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koriste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da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počine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kriminalno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delo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najbolji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način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da se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oni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istražuju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identifikuju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lastRenderedPageBreak/>
        <w:t>konačno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uhvate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. Ovo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tradicionalno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zahteva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od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najboljih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detektiva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da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budu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r>
        <w:rPr>
          <w:rFonts w:cs="Giovanni-BookItalic"/>
          <w:iCs/>
          <w:color w:val="000000"/>
          <w:sz w:val="24"/>
          <w:szCs w:val="24"/>
        </w:rPr>
        <w:t>“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žive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enciklopedije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>”</w:t>
      </w:r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kriminalnih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slučajeva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ponašanja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. Od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njih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zahteva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da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nauče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da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koriste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znanje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iskustvo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poznatih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kriminalaca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koji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će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ih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informisati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>,</w:t>
      </w:r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kako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bi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napravili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strategiju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F1321">
        <w:rPr>
          <w:rFonts w:cs="Giovanni-BookItalic"/>
          <w:iCs/>
          <w:color w:val="000000"/>
          <w:sz w:val="24"/>
          <w:szCs w:val="24"/>
        </w:rPr>
        <w:t>istrage</w:t>
      </w:r>
      <w:proofErr w:type="spellEnd"/>
      <w:r w:rsidR="007F1321">
        <w:rPr>
          <w:rFonts w:cs="Giovanni-BookItalic"/>
          <w:iCs/>
          <w:color w:val="000000"/>
          <w:sz w:val="24"/>
          <w:szCs w:val="24"/>
        </w:rPr>
        <w:t xml:space="preserve">. </w:t>
      </w:r>
    </w:p>
    <w:p w14:paraId="5135A2BC" w14:textId="2D2A095C" w:rsidR="007F1321" w:rsidRPr="00E10703" w:rsidRDefault="007F1321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3275A">
        <w:rPr>
          <w:rFonts w:cs="Giovanni-BookItalic"/>
          <w:iCs/>
          <w:color w:val="000000"/>
          <w:sz w:val="20"/>
          <w:szCs w:val="24"/>
        </w:rPr>
        <w:t>1</w:t>
      </w:r>
      <w:r w:rsidR="00870D0D">
        <w:rPr>
          <w:rFonts w:cs="Giovanni-BookItalic"/>
          <w:iCs/>
          <w:color w:val="000000"/>
          <w:sz w:val="20"/>
          <w:szCs w:val="24"/>
        </w:rPr>
        <w:t>808</w:t>
      </w:r>
      <w:r w:rsidRPr="00E3275A">
        <w:rPr>
          <w:rFonts w:cs="Giovanni-BookItalic"/>
          <w:iCs/>
          <w:color w:val="000000"/>
          <w:sz w:val="20"/>
          <w:szCs w:val="24"/>
        </w:rPr>
        <w:t xml:space="preserve">. </w:t>
      </w:r>
      <w:proofErr w:type="spellStart"/>
      <w:r w:rsidRPr="00E3275A">
        <w:rPr>
          <w:rFonts w:cs="Giovanni-BookItalic"/>
          <w:iCs/>
          <w:color w:val="000000"/>
          <w:sz w:val="20"/>
          <w:szCs w:val="24"/>
        </w:rPr>
        <w:t>Francuzi</w:t>
      </w:r>
      <w:proofErr w:type="spellEnd"/>
      <w:r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Pr="00E3275A">
        <w:rPr>
          <w:rFonts w:cs="Giovanni-BookItalic"/>
          <w:iCs/>
          <w:color w:val="000000"/>
          <w:sz w:val="20"/>
          <w:szCs w:val="24"/>
        </w:rPr>
        <w:t>su</w:t>
      </w:r>
      <w:proofErr w:type="spellEnd"/>
      <w:r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Pr="00E3275A">
        <w:rPr>
          <w:rFonts w:cs="Giovanni-BookItalic"/>
          <w:iCs/>
          <w:color w:val="000000"/>
          <w:sz w:val="20"/>
          <w:szCs w:val="24"/>
        </w:rPr>
        <w:t>snažno</w:t>
      </w:r>
      <w:proofErr w:type="spellEnd"/>
      <w:r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Pr="00E3275A">
        <w:rPr>
          <w:rFonts w:cs="Giovanni-BookItalic"/>
          <w:iCs/>
          <w:color w:val="000000"/>
          <w:sz w:val="20"/>
          <w:szCs w:val="24"/>
        </w:rPr>
        <w:t>verovali</w:t>
      </w:r>
      <w:proofErr w:type="spellEnd"/>
      <w:r w:rsidRPr="00E3275A">
        <w:rPr>
          <w:rFonts w:cs="Giovanni-BookItalic"/>
          <w:iCs/>
          <w:color w:val="000000"/>
          <w:sz w:val="20"/>
          <w:szCs w:val="24"/>
        </w:rPr>
        <w:t xml:space="preserve"> u </w:t>
      </w:r>
      <w:proofErr w:type="spellStart"/>
      <w:r w:rsidRPr="00E3275A">
        <w:rPr>
          <w:rFonts w:cs="Giovanni-BookItalic"/>
          <w:iCs/>
          <w:color w:val="000000"/>
          <w:sz w:val="20"/>
          <w:szCs w:val="24"/>
        </w:rPr>
        <w:t>takav</w:t>
      </w:r>
      <w:proofErr w:type="spellEnd"/>
      <w:r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Pr="00E3275A">
        <w:rPr>
          <w:rFonts w:cs="Giovanni-BookItalic"/>
          <w:iCs/>
          <w:color w:val="000000"/>
          <w:sz w:val="20"/>
          <w:szCs w:val="24"/>
        </w:rPr>
        <w:t>pristup</w:t>
      </w:r>
      <w:proofErr w:type="spellEnd"/>
      <w:r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Pr="00E3275A">
        <w:rPr>
          <w:rFonts w:cs="Giovanni-BookItalic"/>
          <w:iCs/>
          <w:color w:val="000000"/>
          <w:sz w:val="20"/>
          <w:szCs w:val="24"/>
        </w:rPr>
        <w:t>istrazi</w:t>
      </w:r>
      <w:proofErr w:type="spellEnd"/>
      <w:r w:rsidRPr="00E3275A">
        <w:rPr>
          <w:rFonts w:cs="Giovanni-BookItalic"/>
          <w:iCs/>
          <w:color w:val="000000"/>
          <w:sz w:val="20"/>
          <w:szCs w:val="24"/>
        </w:rPr>
        <w:t xml:space="preserve">. </w:t>
      </w:r>
      <w:proofErr w:type="spellStart"/>
      <w:r w:rsidRPr="00E3275A">
        <w:rPr>
          <w:rFonts w:cs="Giovanni-BookItalic"/>
          <w:iCs/>
          <w:color w:val="000000"/>
          <w:sz w:val="20"/>
          <w:szCs w:val="24"/>
        </w:rPr>
        <w:t>Bivši</w:t>
      </w:r>
      <w:proofErr w:type="spellEnd"/>
      <w:r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Pr="00E3275A">
        <w:rPr>
          <w:rFonts w:cs="Giovanni-BookItalic"/>
          <w:iCs/>
          <w:color w:val="000000"/>
          <w:sz w:val="20"/>
          <w:szCs w:val="24"/>
        </w:rPr>
        <w:t>osuđenik</w:t>
      </w:r>
      <w:proofErr w:type="spellEnd"/>
      <w:r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Pr="00E3275A">
        <w:rPr>
          <w:rFonts w:cs="Giovanni-BookItalic"/>
          <w:iCs/>
          <w:color w:val="000000"/>
          <w:sz w:val="20"/>
          <w:szCs w:val="24"/>
        </w:rPr>
        <w:t>Južin</w:t>
      </w:r>
      <w:proofErr w:type="spellEnd"/>
      <w:r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Vidok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je radio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kao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policijski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doušnik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vlada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mu je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poverila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da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formira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vodi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grupu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detektiva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koji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su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većinom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sami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bili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bivši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osuđenici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.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Vidok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njegovi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detektivi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bili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su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plaćeni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na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osnovu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broja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kriminalaca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koje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su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uhapsili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.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Tokom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prve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godine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su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izveli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više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od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750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hapšenja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.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Neki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su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smatrali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da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su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Vidok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njegovi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detektivi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savršeno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rešenje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problema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lokalnog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kriminaliteta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,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jer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razumeju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kriminalce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,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imaju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uvide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u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njihove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navike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metode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delovanja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da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su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to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znanje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stavili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u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službu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države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.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Međutim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,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neki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su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posumnjali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da </w:t>
      </w:r>
      <w:proofErr w:type="spellStart"/>
      <w:r w:rsidR="00E3275A" w:rsidRPr="00E3275A">
        <w:rPr>
          <w:rFonts w:cs="Giovanni-BookItalic"/>
          <w:iCs/>
          <w:color w:val="000000"/>
          <w:sz w:val="20"/>
          <w:szCs w:val="24"/>
        </w:rPr>
        <w:t>su</w:t>
      </w:r>
      <w:proofErr w:type="spellEnd"/>
      <w:r w:rsidR="00E3275A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Vidok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njegovi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detektivi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sami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počinili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mnog</w:t>
      </w:r>
      <w:r w:rsidR="00C12846">
        <w:rPr>
          <w:rFonts w:cs="Giovanni-BookItalic"/>
          <w:iCs/>
          <w:color w:val="000000"/>
          <w:sz w:val="20"/>
          <w:szCs w:val="24"/>
        </w:rPr>
        <w:t>e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od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tih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zločina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da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su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optužili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poznate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kriminalce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za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njih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kako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bi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zatvorili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 </w:t>
      </w:r>
      <w:proofErr w:type="spellStart"/>
      <w:r w:rsidR="004A12F4" w:rsidRPr="00E3275A">
        <w:rPr>
          <w:rFonts w:cs="Giovanni-BookItalic"/>
          <w:iCs/>
          <w:color w:val="000000"/>
          <w:sz w:val="20"/>
          <w:szCs w:val="24"/>
        </w:rPr>
        <w:t>slučajeve</w:t>
      </w:r>
      <w:proofErr w:type="spellEnd"/>
      <w:r w:rsidR="004A12F4" w:rsidRPr="00E3275A">
        <w:rPr>
          <w:rFonts w:cs="Giovanni-BookItalic"/>
          <w:iCs/>
          <w:color w:val="000000"/>
          <w:sz w:val="20"/>
          <w:szCs w:val="24"/>
        </w:rPr>
        <w:t xml:space="preserve">. </w:t>
      </w:r>
    </w:p>
    <w:p w14:paraId="11B0F8F1" w14:textId="77777777" w:rsidR="004A12F4" w:rsidRDefault="004A12F4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>
        <w:rPr>
          <w:rFonts w:cs="Giovanni-BookItalic"/>
          <w:iCs/>
          <w:color w:val="000000"/>
          <w:sz w:val="24"/>
          <w:szCs w:val="24"/>
        </w:rPr>
        <w:t>Šta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gramStart"/>
      <w:r>
        <w:rPr>
          <w:rFonts w:cs="Giovanni-BookItalic"/>
          <w:iCs/>
          <w:color w:val="000000"/>
          <w:sz w:val="24"/>
          <w:szCs w:val="24"/>
        </w:rPr>
        <w:t>god</w:t>
      </w:r>
      <w:proofErr w:type="gramEnd"/>
      <w:r>
        <w:rPr>
          <w:rFonts w:cs="Giovanni-BookItalic"/>
          <w:iCs/>
          <w:color w:val="000000"/>
          <w:sz w:val="24"/>
          <w:szCs w:val="24"/>
        </w:rPr>
        <w:t xml:space="preserve"> da je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Vidok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E3275A">
        <w:rPr>
          <w:rFonts w:cs="Giovanni-BookItalic"/>
          <w:iCs/>
          <w:color w:val="000000"/>
          <w:sz w:val="24"/>
          <w:szCs w:val="24"/>
        </w:rPr>
        <w:t>zaista</w:t>
      </w:r>
      <w:proofErr w:type="spellEnd"/>
      <w:r w:rsidR="00E3275A">
        <w:rPr>
          <w:rFonts w:cs="Giovanni-BookItalic"/>
          <w:iCs/>
          <w:color w:val="000000"/>
          <w:sz w:val="24"/>
          <w:szCs w:val="24"/>
        </w:rPr>
        <w:t xml:space="preserve"> radio</w:t>
      </w:r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 w:rsidR="00E3275A">
        <w:rPr>
          <w:rFonts w:cs="Giovanni-BookItalic"/>
          <w:iCs/>
          <w:color w:val="000000"/>
          <w:sz w:val="24"/>
          <w:szCs w:val="24"/>
        </w:rPr>
        <w:t>ovo</w:t>
      </w:r>
      <w:proofErr w:type="spellEnd"/>
      <w:r w:rsidR="00E3275A">
        <w:rPr>
          <w:rFonts w:cs="Giovanni-BookItalic"/>
          <w:iCs/>
          <w:color w:val="000000"/>
          <w:sz w:val="24"/>
          <w:szCs w:val="24"/>
        </w:rPr>
        <w:t xml:space="preserve"> je </w:t>
      </w:r>
      <w:proofErr w:type="spellStart"/>
      <w:r w:rsidR="00E3275A">
        <w:rPr>
          <w:rFonts w:cs="Giovanni-BookItalic"/>
          <w:iCs/>
          <w:color w:val="000000"/>
          <w:sz w:val="24"/>
          <w:szCs w:val="24"/>
        </w:rPr>
        <w:t>bilo</w:t>
      </w:r>
      <w:proofErr w:type="spellEnd"/>
      <w:r w:rsidR="00E3275A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E3275A">
        <w:rPr>
          <w:rFonts w:cs="Giovanni-BookItalic"/>
          <w:iCs/>
          <w:color w:val="000000"/>
          <w:sz w:val="24"/>
          <w:szCs w:val="24"/>
        </w:rPr>
        <w:t>podsticaj</w:t>
      </w:r>
      <w:proofErr w:type="spellEnd"/>
      <w:r w:rsidR="00E3275A">
        <w:rPr>
          <w:rFonts w:cs="Giovanni-BookItalic"/>
          <w:iCs/>
          <w:color w:val="000000"/>
          <w:sz w:val="24"/>
          <w:szCs w:val="24"/>
        </w:rPr>
        <w:t xml:space="preserve"> da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pojavi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E3275A">
        <w:rPr>
          <w:rFonts w:cs="Giovanni-BookItalic"/>
          <w:iCs/>
          <w:color w:val="000000"/>
          <w:sz w:val="24"/>
          <w:szCs w:val="24"/>
        </w:rPr>
        <w:t>izvesna</w:t>
      </w:r>
      <w:proofErr w:type="spellEnd"/>
      <w:r w:rsidR="00E3275A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filozofija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kriminalističke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istrage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Da bi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shvatili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kriminalce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razvili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kompe</w:t>
      </w:r>
      <w:r w:rsidR="009F4DDD">
        <w:rPr>
          <w:rFonts w:cs="Giovanni-BookItalic"/>
          <w:iCs/>
          <w:color w:val="000000"/>
          <w:sz w:val="24"/>
          <w:szCs w:val="24"/>
        </w:rPr>
        <w:t>te</w:t>
      </w:r>
      <w:r>
        <w:rPr>
          <w:rFonts w:cs="Giovanni-BookItalic"/>
          <w:iCs/>
          <w:color w:val="000000"/>
          <w:sz w:val="24"/>
          <w:szCs w:val="24"/>
        </w:rPr>
        <w:t>ntne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istražne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strategije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povezivali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zločine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uspešno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hapsili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počinioce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detektivi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treba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veoma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dobro da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razumeju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posebne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metode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kriminalci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koriste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izvršenju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dela. Ova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filozofila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je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opstala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do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danas</w:t>
      </w:r>
      <w:proofErr w:type="spellEnd"/>
      <w:r>
        <w:rPr>
          <w:rFonts w:cs="Giovanni-BookItalic"/>
          <w:iCs/>
          <w:color w:val="000000"/>
          <w:sz w:val="24"/>
          <w:szCs w:val="24"/>
        </w:rPr>
        <w:t>.</w:t>
      </w:r>
    </w:p>
    <w:p w14:paraId="4D4AE594" w14:textId="77777777" w:rsidR="004A12F4" w:rsidRDefault="004A12F4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  <w:r>
        <w:rPr>
          <w:rFonts w:cs="Giovanni-BookItalic"/>
          <w:iCs/>
          <w:color w:val="000000"/>
          <w:sz w:val="24"/>
          <w:szCs w:val="24"/>
        </w:rPr>
        <w:t xml:space="preserve">Modus operandi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kriminalca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sastoji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r w:rsidR="00E3275A">
        <w:rPr>
          <w:rFonts w:cs="Giovanni-BookItalic"/>
          <w:iCs/>
          <w:color w:val="000000"/>
          <w:sz w:val="24"/>
          <w:szCs w:val="24"/>
        </w:rPr>
        <w:t xml:space="preserve">se </w:t>
      </w:r>
      <w:r>
        <w:rPr>
          <w:rFonts w:cs="Giovanni-BookItalic"/>
          <w:iCs/>
          <w:color w:val="000000"/>
          <w:sz w:val="24"/>
          <w:szCs w:val="24"/>
        </w:rPr>
        <w:t xml:space="preserve">od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izbora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ponašanja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on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koristi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namerom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da mu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pomognu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izvršenju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zločina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.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Prestupnikov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 modus operandi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odražava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 to </w:t>
      </w:r>
      <w:proofErr w:type="spellStart"/>
      <w:r w:rsidR="005F5010" w:rsidRPr="00E3275A">
        <w:rPr>
          <w:rFonts w:cs="Giovanni-BookItalic"/>
          <w:i/>
          <w:iCs/>
          <w:color w:val="000000"/>
          <w:sz w:val="24"/>
          <w:szCs w:val="24"/>
        </w:rPr>
        <w:t>kako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 je on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počinio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zločin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. MO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treba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odvojiti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od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prestupnikovih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motiva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aspekata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 koji se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odnose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na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potpis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, a koji se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tiču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 toga </w:t>
      </w:r>
      <w:proofErr w:type="spellStart"/>
      <w:r w:rsidR="005F5010" w:rsidRPr="009B211C">
        <w:rPr>
          <w:rFonts w:cs="Giovanni-BookItalic"/>
          <w:i/>
          <w:iCs/>
          <w:color w:val="000000"/>
          <w:sz w:val="24"/>
          <w:szCs w:val="24"/>
        </w:rPr>
        <w:t>zašto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 je on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počinio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5F5010">
        <w:rPr>
          <w:rFonts w:cs="Giovanni-BookItalic"/>
          <w:iCs/>
          <w:color w:val="000000"/>
          <w:sz w:val="24"/>
          <w:szCs w:val="24"/>
        </w:rPr>
        <w:t>zločin</w:t>
      </w:r>
      <w:proofErr w:type="spellEnd"/>
      <w:r w:rsidR="005F5010">
        <w:rPr>
          <w:rFonts w:cs="Giovanni-BookItalic"/>
          <w:iCs/>
          <w:color w:val="000000"/>
          <w:sz w:val="24"/>
          <w:szCs w:val="24"/>
        </w:rPr>
        <w:t>.</w:t>
      </w:r>
    </w:p>
    <w:p w14:paraId="4D56492A" w14:textId="77777777" w:rsidR="005F5010" w:rsidRDefault="005F5010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>
        <w:rPr>
          <w:rFonts w:cs="Giovanni-BookItalic"/>
          <w:iCs/>
          <w:color w:val="000000"/>
          <w:sz w:val="24"/>
          <w:szCs w:val="24"/>
        </w:rPr>
        <w:t>Prikupljanje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čuvanje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ispitivanje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MO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kriminalaca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bilo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putem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dosijea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kompjuterskim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bazama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podataka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tradicionalno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je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bilo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značajno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iz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sledećih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razloga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>:</w:t>
      </w:r>
    </w:p>
    <w:p w14:paraId="0241A767" w14:textId="77777777" w:rsidR="00697603" w:rsidRPr="00697603" w:rsidRDefault="00697603" w:rsidP="00E3275A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Istražno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povezivanje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nerešenih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slučajeva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preko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MO</w:t>
      </w:r>
    </w:p>
    <w:p w14:paraId="2BBFD769" w14:textId="77777777" w:rsidR="00697603" w:rsidRPr="00697603" w:rsidRDefault="00697603" w:rsidP="00E3275A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Identifikacija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sumnjivih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osoba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poređenjem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M</w:t>
      </w:r>
      <w:r w:rsidR="009B211C">
        <w:rPr>
          <w:rFonts w:cs="Giovanni-BookItalic"/>
          <w:iCs/>
          <w:color w:val="000000"/>
          <w:sz w:val="24"/>
          <w:szCs w:val="24"/>
        </w:rPr>
        <w:t>O</w:t>
      </w:r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poznatog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kriminalca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sa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dokazima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r w:rsidR="009D2F39">
        <w:rPr>
          <w:rFonts w:cs="Giovanni-BookItalic"/>
          <w:iCs/>
          <w:color w:val="000000"/>
          <w:sz w:val="24"/>
          <w:szCs w:val="24"/>
        </w:rPr>
        <w:t>MO</w:t>
      </w:r>
      <w:r w:rsidRPr="00697603"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nerešenim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slučajevima</w:t>
      </w:r>
      <w:proofErr w:type="spellEnd"/>
    </w:p>
    <w:p w14:paraId="79B7AB70" w14:textId="77777777" w:rsidR="00697603" w:rsidRPr="00697603" w:rsidRDefault="00697603" w:rsidP="00E3275A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Rutinsko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poređenje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MO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uhapšene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osobe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sa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dokazima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r w:rsidR="009D2F39">
        <w:rPr>
          <w:rFonts w:cs="Giovanni-BookItalic"/>
          <w:iCs/>
          <w:color w:val="000000"/>
          <w:sz w:val="24"/>
          <w:szCs w:val="24"/>
        </w:rPr>
        <w:t>MO</w:t>
      </w:r>
      <w:r w:rsidRPr="00697603"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nerešenim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slučajevima</w:t>
      </w:r>
      <w:proofErr w:type="spellEnd"/>
    </w:p>
    <w:p w14:paraId="1638E5CB" w14:textId="77777777" w:rsidR="00697603" w:rsidRDefault="00697603" w:rsidP="00E3275A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Prioritizacija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eliminacija</w:t>
      </w:r>
      <w:proofErr w:type="spellEnd"/>
      <w:r w:rsidRPr="0069760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697603">
        <w:rPr>
          <w:rFonts w:cs="Giovanni-BookItalic"/>
          <w:iCs/>
          <w:color w:val="000000"/>
          <w:sz w:val="24"/>
          <w:szCs w:val="24"/>
        </w:rPr>
        <w:t>osumnjičenog</w:t>
      </w:r>
      <w:proofErr w:type="spellEnd"/>
      <w:r w:rsidR="009D2F39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9D2F39">
        <w:rPr>
          <w:rFonts w:cs="Giovanni-BookItalic"/>
          <w:iCs/>
          <w:color w:val="000000"/>
          <w:sz w:val="24"/>
          <w:szCs w:val="24"/>
        </w:rPr>
        <w:t>itd</w:t>
      </w:r>
      <w:proofErr w:type="spellEnd"/>
      <w:r w:rsidR="009D2F39">
        <w:rPr>
          <w:rFonts w:cs="Giovanni-BookItalic"/>
          <w:iCs/>
          <w:color w:val="000000"/>
          <w:sz w:val="24"/>
          <w:szCs w:val="24"/>
        </w:rPr>
        <w:t>.</w:t>
      </w:r>
    </w:p>
    <w:p w14:paraId="1FD46B33" w14:textId="77777777" w:rsidR="00697603" w:rsidRDefault="00697603" w:rsidP="00E3275A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Giovanni-BookItalic"/>
          <w:iCs/>
          <w:color w:val="000000"/>
          <w:sz w:val="24"/>
          <w:szCs w:val="24"/>
        </w:rPr>
      </w:pPr>
    </w:p>
    <w:p w14:paraId="33213DD3" w14:textId="77777777" w:rsidR="00697603" w:rsidRDefault="00697603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  <w:r>
        <w:rPr>
          <w:rFonts w:cs="Giovanni-BookItalic"/>
          <w:iCs/>
          <w:color w:val="000000"/>
          <w:sz w:val="24"/>
          <w:szCs w:val="24"/>
        </w:rPr>
        <w:t xml:space="preserve">Za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kriminalnog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profajlera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MO je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značajan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takođe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zbog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toga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što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može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obezbediti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niz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informacija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o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počiniocu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Ovo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uključuje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izbore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procedure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tehnike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mogu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odražavati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sledeće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>:</w:t>
      </w:r>
    </w:p>
    <w:p w14:paraId="1D4D8745" w14:textId="77777777" w:rsidR="00697603" w:rsidRPr="004708F3" w:rsidRDefault="00697603" w:rsidP="00E3275A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Posebna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oblast,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zanat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veština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profesija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oblast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znanja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kriminalna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ne-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kriminalna</w:t>
      </w:r>
      <w:proofErr w:type="spellEnd"/>
    </w:p>
    <w:p w14:paraId="424B1DB6" w14:textId="77777777" w:rsidR="00697603" w:rsidRPr="004708F3" w:rsidRDefault="00697603" w:rsidP="00E3275A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Znanje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posebno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povezano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sa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žrtvom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koje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sugeriše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praćenje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kontakt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prethodnu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vezu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odnosno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odnos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sa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žrtvom</w:t>
      </w:r>
      <w:proofErr w:type="spellEnd"/>
    </w:p>
    <w:p w14:paraId="56BF9912" w14:textId="77777777" w:rsidR="00697603" w:rsidRPr="004708F3" w:rsidRDefault="00697603" w:rsidP="00E3275A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Znanje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posebno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povezano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sa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mestom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zločina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koje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sugeriše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nadgledanje</w:t>
      </w:r>
      <w:proofErr w:type="spellEnd"/>
      <w:r w:rsidR="009D2F39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9D2F39">
        <w:rPr>
          <w:rFonts w:cs="Giovanni-BookItalic"/>
          <w:iCs/>
          <w:color w:val="000000"/>
          <w:sz w:val="24"/>
          <w:szCs w:val="24"/>
        </w:rPr>
        <w:t>odnosno</w:t>
      </w:r>
      <w:proofErr w:type="spellEnd"/>
      <w:r w:rsidR="009D2F39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9D2F39">
        <w:rPr>
          <w:rFonts w:cs="Giovanni-BookItalic"/>
          <w:iCs/>
          <w:color w:val="000000"/>
          <w:sz w:val="24"/>
          <w:szCs w:val="24"/>
        </w:rPr>
        <w:t>praćenje</w:t>
      </w:r>
      <w:proofErr w:type="spellEnd"/>
      <w:r w:rsidR="009D2F39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9D2F39">
        <w:rPr>
          <w:rFonts w:cs="Giovanni-BookItalic"/>
          <w:iCs/>
          <w:color w:val="000000"/>
          <w:sz w:val="24"/>
          <w:szCs w:val="24"/>
        </w:rPr>
        <w:t>žrtve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 w:rsidR="009D2F39">
        <w:rPr>
          <w:rFonts w:cs="Giovanni-BookItalic"/>
          <w:iCs/>
          <w:color w:val="000000"/>
          <w:sz w:val="24"/>
          <w:szCs w:val="24"/>
        </w:rPr>
        <w:t>kontakt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blisko</w:t>
      </w:r>
      <w:proofErr w:type="spellEnd"/>
      <w:r w:rsidRPr="004708F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708F3">
        <w:rPr>
          <w:rFonts w:cs="Giovanni-BookItalic"/>
          <w:iCs/>
          <w:color w:val="000000"/>
          <w:sz w:val="24"/>
          <w:szCs w:val="24"/>
        </w:rPr>
        <w:t>poznavanje</w:t>
      </w:r>
      <w:proofErr w:type="spellEnd"/>
    </w:p>
    <w:p w14:paraId="0F602C19" w14:textId="77777777" w:rsidR="004708F3" w:rsidRDefault="004708F3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</w:p>
    <w:p w14:paraId="7788656A" w14:textId="77777777" w:rsidR="004708F3" w:rsidRDefault="004708F3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>
        <w:rPr>
          <w:rFonts w:cs="Giovanni-BookItalic"/>
          <w:iCs/>
          <w:color w:val="000000"/>
          <w:sz w:val="24"/>
          <w:szCs w:val="24"/>
        </w:rPr>
        <w:t>Elementi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MO</w:t>
      </w:r>
    </w:p>
    <w:p w14:paraId="46A78566" w14:textId="77777777" w:rsidR="004708F3" w:rsidRDefault="004708F3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</w:p>
    <w:p w14:paraId="23B5777E" w14:textId="77777777" w:rsidR="004708F3" w:rsidRDefault="004708F3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>
        <w:rPr>
          <w:rFonts w:cs="Giovanni-BookItalic"/>
          <w:iCs/>
          <w:color w:val="000000"/>
          <w:sz w:val="24"/>
          <w:szCs w:val="24"/>
        </w:rPr>
        <w:t>Prestupnikov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MO je po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svojoj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prirodi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funkcionalan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On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sastoji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od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naučenih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ponašanja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mogu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evoluirati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razvijati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tokom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vremena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Može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usavršavati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kako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prestupnik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postaje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iskusniji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sofisticiraniji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samouvereniji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Može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takođe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postajati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manje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kompetentan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vešt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tokom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vremena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dekompenzujući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usled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pogoršanog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mentalnog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stanja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povećane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upotrebe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supstanci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</w:t>
      </w:r>
    </w:p>
    <w:p w14:paraId="03B5E3A9" w14:textId="77777777" w:rsidR="004708F3" w:rsidRDefault="004708F3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  <w:r>
        <w:rPr>
          <w:rFonts w:cs="Giovanni-BookItalic"/>
          <w:iCs/>
          <w:color w:val="000000"/>
          <w:sz w:val="24"/>
          <w:szCs w:val="24"/>
        </w:rPr>
        <w:t xml:space="preserve">MO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ponašanja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najčešće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služe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(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ne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uspevaju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da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služe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)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jednoj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od tri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opšte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svrhe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>:</w:t>
      </w:r>
    </w:p>
    <w:p w14:paraId="73EB776C" w14:textId="77777777" w:rsidR="004708F3" w:rsidRPr="0021693C" w:rsidRDefault="004708F3" w:rsidP="00E3275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lastRenderedPageBreak/>
        <w:t>Zaštita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identiteta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počinioca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: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npr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nošenje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maske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tokom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dnevne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pljačke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banke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pokrivanje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očiju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žrtve</w:t>
      </w:r>
      <w:proofErr w:type="spellEnd"/>
      <w:r w:rsidR="009B211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9B211C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="009B211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9B211C">
        <w:rPr>
          <w:rFonts w:cs="Giovanni-BookItalic"/>
          <w:iCs/>
          <w:color w:val="000000"/>
          <w:sz w:val="24"/>
          <w:szCs w:val="24"/>
        </w:rPr>
        <w:t>korišćenje</w:t>
      </w:r>
      <w:proofErr w:type="spellEnd"/>
      <w:r w:rsidR="009B211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9B211C">
        <w:rPr>
          <w:rFonts w:cs="Giovanni-BookItalic"/>
          <w:iCs/>
          <w:color w:val="000000"/>
          <w:sz w:val="24"/>
          <w:szCs w:val="24"/>
        </w:rPr>
        <w:t>kondoma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tokom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silovanja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nošenje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rukavica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tokom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pljačke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ubijanje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svedoka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bilo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kom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od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pomenutih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zločina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nameštanje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mesta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proofErr w:type="gramStart"/>
      <w:r w:rsidRPr="0021693C">
        <w:rPr>
          <w:rFonts w:cs="Giovanni-BookItalic"/>
          <w:iCs/>
          <w:color w:val="000000"/>
          <w:sz w:val="24"/>
          <w:szCs w:val="24"/>
        </w:rPr>
        <w:t>zločina</w:t>
      </w:r>
      <w:proofErr w:type="spellEnd"/>
      <w:proofErr w:type="gramEnd"/>
    </w:p>
    <w:p w14:paraId="2B5170CF" w14:textId="77777777" w:rsidR="004708F3" w:rsidRPr="0021693C" w:rsidRDefault="004708F3" w:rsidP="00E3275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Uspešno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izvršenje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zločina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: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npr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.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targetiranje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pribavljanje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žrtve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korišćenje</w:t>
      </w:r>
      <w:proofErr w:type="spellEnd"/>
      <w:r w:rsidR="009B211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9B211C">
        <w:rPr>
          <w:rFonts w:cs="Giovanni-BookItalic"/>
          <w:iCs/>
          <w:color w:val="000000"/>
          <w:sz w:val="24"/>
          <w:szCs w:val="24"/>
        </w:rPr>
        <w:t>nekog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9B211C">
        <w:rPr>
          <w:rFonts w:cs="Giovanni-BookItalic"/>
          <w:iCs/>
          <w:color w:val="000000"/>
          <w:sz w:val="24"/>
          <w:szCs w:val="24"/>
        </w:rPr>
        <w:t>sredstva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r w:rsidR="009B211C">
        <w:rPr>
          <w:rFonts w:cs="Giovanni-BookItalic"/>
          <w:iCs/>
          <w:color w:val="000000"/>
          <w:sz w:val="24"/>
          <w:szCs w:val="24"/>
        </w:rPr>
        <w:t>(</w:t>
      </w:r>
      <w:proofErr w:type="spellStart"/>
      <w:r w:rsidR="009B211C">
        <w:rPr>
          <w:rFonts w:cs="Giovanni-BookItalic"/>
          <w:iCs/>
          <w:color w:val="000000"/>
          <w:sz w:val="24"/>
          <w:szCs w:val="24"/>
        </w:rPr>
        <w:t>trake</w:t>
      </w:r>
      <w:proofErr w:type="spellEnd"/>
      <w:r w:rsidR="009B211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9B211C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="009B211C">
        <w:rPr>
          <w:rFonts w:cs="Giovanni-BookItalic"/>
          <w:iCs/>
          <w:color w:val="000000"/>
          <w:sz w:val="24"/>
          <w:szCs w:val="24"/>
        </w:rPr>
        <w:t xml:space="preserve"> sl.) </w:t>
      </w:r>
      <w:r w:rsidRPr="0021693C">
        <w:rPr>
          <w:rFonts w:cs="Giovanni-BookItalic"/>
          <w:iCs/>
          <w:color w:val="000000"/>
          <w:sz w:val="24"/>
          <w:szCs w:val="24"/>
        </w:rPr>
        <w:t xml:space="preserve">da se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utiša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žrtva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korišćenje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oružja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da bi se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kontrolisala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žrtva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sl.</w:t>
      </w:r>
    </w:p>
    <w:p w14:paraId="6E61715D" w14:textId="77777777" w:rsidR="0021693C" w:rsidRPr="0021693C" w:rsidRDefault="0021693C" w:rsidP="00E3275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Olakšavanje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počiniocu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da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po</w:t>
      </w:r>
      <w:r w:rsidR="009B211C">
        <w:rPr>
          <w:rFonts w:cs="Giovanni-BookItalic"/>
          <w:iCs/>
          <w:color w:val="000000"/>
          <w:sz w:val="24"/>
          <w:szCs w:val="24"/>
        </w:rPr>
        <w:t>be</w:t>
      </w:r>
      <w:r w:rsidRPr="0021693C">
        <w:rPr>
          <w:rFonts w:cs="Giovanni-BookItalic"/>
          <w:iCs/>
          <w:color w:val="000000"/>
          <w:sz w:val="24"/>
          <w:szCs w:val="24"/>
        </w:rPr>
        <w:t>gne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: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npr</w:t>
      </w:r>
      <w:proofErr w:type="spellEnd"/>
      <w:r w:rsidR="009B211C">
        <w:rPr>
          <w:rFonts w:cs="Giovanni-BookItalic"/>
          <w:iCs/>
          <w:color w:val="000000"/>
          <w:sz w:val="24"/>
          <w:szCs w:val="24"/>
        </w:rPr>
        <w:t>.</w:t>
      </w:r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korišćenje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ukradenog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vozila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tokom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izvršenja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dela, </w:t>
      </w:r>
      <w:proofErr w:type="spellStart"/>
      <w:r w:rsidR="009B211C">
        <w:rPr>
          <w:rFonts w:cs="Giovanni-BookItalic"/>
          <w:iCs/>
          <w:color w:val="000000"/>
          <w:sz w:val="24"/>
          <w:szCs w:val="24"/>
        </w:rPr>
        <w:t>od</w:t>
      </w:r>
      <w:r w:rsidRPr="0021693C">
        <w:rPr>
          <w:rFonts w:cs="Giovanni-BookItalic"/>
          <w:iCs/>
          <w:color w:val="000000"/>
          <w:sz w:val="24"/>
          <w:szCs w:val="24"/>
        </w:rPr>
        <w:t>laganje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r w:rsidR="007C2944">
        <w:rPr>
          <w:rFonts w:cs="Giovanni-BookItalic"/>
          <w:iCs/>
          <w:color w:val="000000"/>
          <w:sz w:val="24"/>
          <w:szCs w:val="24"/>
        </w:rPr>
        <w:t>(</w:t>
      </w:r>
      <w:proofErr w:type="spellStart"/>
      <w:r w:rsidR="007C2944">
        <w:rPr>
          <w:rFonts w:cs="Giovanni-BookItalic"/>
          <w:iCs/>
          <w:color w:val="000000"/>
          <w:sz w:val="24"/>
          <w:szCs w:val="24"/>
        </w:rPr>
        <w:t>napuštanje</w:t>
      </w:r>
      <w:proofErr w:type="spellEnd"/>
      <w:r w:rsidR="007C2944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C2944"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 w:rsidR="007C2944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C2944">
        <w:rPr>
          <w:rFonts w:cs="Giovanni-BookItalic"/>
          <w:iCs/>
          <w:color w:val="000000"/>
          <w:sz w:val="24"/>
          <w:szCs w:val="24"/>
        </w:rPr>
        <w:t>uklanjanje</w:t>
      </w:r>
      <w:proofErr w:type="spellEnd"/>
      <w:r w:rsidR="007C2944">
        <w:rPr>
          <w:rFonts w:cs="Giovanni-BookItalic"/>
          <w:iCs/>
          <w:color w:val="000000"/>
          <w:sz w:val="24"/>
          <w:szCs w:val="24"/>
        </w:rPr>
        <w:t xml:space="preserve">)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vozila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nakon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izvršenja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dela,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vezivanje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onesvešćivanje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žrtve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da bi se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sprečilo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njeno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bežanje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pokušaji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da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pri</w:t>
      </w:r>
      <w:r w:rsidR="009B211C">
        <w:rPr>
          <w:rFonts w:cs="Giovanni-BookItalic"/>
          <w:iCs/>
          <w:color w:val="000000"/>
          <w:sz w:val="24"/>
          <w:szCs w:val="24"/>
        </w:rPr>
        <w:t>zove</w:t>
      </w:r>
      <w:proofErr w:type="spellEnd"/>
      <w:r w:rsidRPr="0021693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21693C">
        <w:rPr>
          <w:rFonts w:cs="Giovanni-BookItalic"/>
          <w:iCs/>
          <w:color w:val="000000"/>
          <w:sz w:val="24"/>
          <w:szCs w:val="24"/>
        </w:rPr>
        <w:t>pomoć</w:t>
      </w:r>
      <w:proofErr w:type="spellEnd"/>
    </w:p>
    <w:p w14:paraId="2B46F785" w14:textId="77777777" w:rsidR="009B211C" w:rsidRDefault="0021693C" w:rsidP="009B21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>
        <w:rPr>
          <w:rFonts w:cs="Giovanni-BookItalic"/>
          <w:iCs/>
          <w:color w:val="000000"/>
          <w:sz w:val="24"/>
          <w:szCs w:val="24"/>
        </w:rPr>
        <w:t>Opšti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tipovi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MO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mogu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uključiti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karakteristike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mesta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zločina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kao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što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su</w:t>
      </w:r>
      <w:proofErr w:type="spellEnd"/>
      <w:r w:rsidR="009B211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9B211C">
        <w:rPr>
          <w:rFonts w:cs="Giovanni-BookItalic"/>
          <w:iCs/>
          <w:color w:val="000000"/>
          <w:sz w:val="24"/>
          <w:szCs w:val="24"/>
        </w:rPr>
        <w:t>sledeće</w:t>
      </w:r>
      <w:proofErr w:type="spellEnd"/>
      <w:r w:rsidR="009B211C">
        <w:rPr>
          <w:rFonts w:cs="Giovanni-BookItalic"/>
          <w:iCs/>
          <w:color w:val="000000"/>
          <w:sz w:val="24"/>
          <w:szCs w:val="24"/>
        </w:rPr>
        <w:t xml:space="preserve"> (</w:t>
      </w:r>
      <w:proofErr w:type="spellStart"/>
      <w:r w:rsidR="009B211C">
        <w:rPr>
          <w:rFonts w:cs="Giovanni-BookItalic"/>
          <w:iCs/>
          <w:color w:val="000000"/>
          <w:sz w:val="24"/>
          <w:szCs w:val="24"/>
        </w:rPr>
        <w:t>između</w:t>
      </w:r>
      <w:proofErr w:type="spellEnd"/>
      <w:r w:rsidR="009B211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9B211C">
        <w:rPr>
          <w:rFonts w:cs="Giovanni-BookItalic"/>
          <w:iCs/>
          <w:color w:val="000000"/>
          <w:sz w:val="24"/>
          <w:szCs w:val="24"/>
        </w:rPr>
        <w:t>ostalog</w:t>
      </w:r>
      <w:proofErr w:type="spellEnd"/>
      <w:r w:rsidR="009B211C">
        <w:rPr>
          <w:rFonts w:cs="Giovanni-BookItalic"/>
          <w:iCs/>
          <w:color w:val="000000"/>
          <w:sz w:val="24"/>
          <w:szCs w:val="24"/>
        </w:rPr>
        <w:t>):</w:t>
      </w:r>
    </w:p>
    <w:p w14:paraId="5C927105" w14:textId="77777777" w:rsidR="0021693C" w:rsidRPr="004040AD" w:rsidRDefault="0021693C" w:rsidP="009B211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Broj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počinilaca</w:t>
      </w:r>
      <w:proofErr w:type="spellEnd"/>
    </w:p>
    <w:p w14:paraId="7906C67F" w14:textId="77777777" w:rsidR="0021693C" w:rsidRPr="004040AD" w:rsidRDefault="0021693C" w:rsidP="00E3275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Količina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planiranja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pre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zločina</w:t>
      </w:r>
      <w:proofErr w:type="spellEnd"/>
    </w:p>
    <w:p w14:paraId="13F9F5BE" w14:textId="77777777" w:rsidR="0021693C" w:rsidRPr="004040AD" w:rsidRDefault="0021693C" w:rsidP="00E3275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Izbor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lokacije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za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zločin</w:t>
      </w:r>
      <w:proofErr w:type="spellEnd"/>
    </w:p>
    <w:p w14:paraId="77553A62" w14:textId="77777777" w:rsidR="0021693C" w:rsidRPr="004040AD" w:rsidRDefault="0021693C" w:rsidP="00E3275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Putanja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kojom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išlo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do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lokacije</w:t>
      </w:r>
      <w:proofErr w:type="spellEnd"/>
    </w:p>
    <w:p w14:paraId="1BADC2EE" w14:textId="77777777" w:rsidR="0021693C" w:rsidRPr="004040AD" w:rsidRDefault="0021693C" w:rsidP="00E3275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Nadgledanje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mesta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žrtve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pre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počinjenja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dela</w:t>
      </w:r>
    </w:p>
    <w:p w14:paraId="741BEB91" w14:textId="77777777" w:rsidR="0021693C" w:rsidRPr="004040AD" w:rsidRDefault="0021693C" w:rsidP="00E3275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Korišćenje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oružja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tokom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zločina</w:t>
      </w:r>
      <w:proofErr w:type="spellEnd"/>
    </w:p>
    <w:p w14:paraId="6E2901F9" w14:textId="77777777" w:rsidR="0021693C" w:rsidRPr="004040AD" w:rsidRDefault="0021693C" w:rsidP="00E3275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Korišćenje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prinude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odnosno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obuzdavanja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kako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bi se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kontrolisala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žrtva</w:t>
      </w:r>
      <w:proofErr w:type="spellEnd"/>
    </w:p>
    <w:p w14:paraId="363DA7AA" w14:textId="77777777" w:rsidR="0021693C" w:rsidRPr="004040AD" w:rsidRDefault="0021693C" w:rsidP="00E3275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Priroda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obim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povreda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nanetih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žrtvi</w:t>
      </w:r>
      <w:proofErr w:type="spellEnd"/>
    </w:p>
    <w:p w14:paraId="7656087C" w14:textId="77777777" w:rsidR="0021693C" w:rsidRPr="004040AD" w:rsidRDefault="0021693C" w:rsidP="00E3275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Metod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ubistva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žrtve</w:t>
      </w:r>
      <w:proofErr w:type="spellEnd"/>
    </w:p>
    <w:p w14:paraId="5D90742E" w14:textId="77777777" w:rsidR="0021693C" w:rsidRPr="004040AD" w:rsidRDefault="0021693C" w:rsidP="00E3275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Priroda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obim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mera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predostrožnosti</w:t>
      </w:r>
      <w:proofErr w:type="spellEnd"/>
    </w:p>
    <w:p w14:paraId="09C60193" w14:textId="77777777" w:rsidR="0021693C" w:rsidRPr="004040AD" w:rsidRDefault="0021693C" w:rsidP="00E3275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Lokacija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pozicija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4040AD" w:rsidRPr="004040AD">
        <w:rPr>
          <w:rFonts w:cs="Giovanni-BookItalic"/>
          <w:iCs/>
          <w:color w:val="000000"/>
          <w:sz w:val="24"/>
          <w:szCs w:val="24"/>
        </w:rPr>
        <w:t>odeće</w:t>
      </w:r>
      <w:proofErr w:type="spellEnd"/>
      <w:r w:rsidR="004040AD"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4040AD" w:rsidRPr="004040AD">
        <w:rPr>
          <w:rFonts w:cs="Giovanni-BookItalic"/>
          <w:iCs/>
          <w:color w:val="000000"/>
          <w:sz w:val="24"/>
          <w:szCs w:val="24"/>
        </w:rPr>
        <w:t>žrtve</w:t>
      </w:r>
      <w:proofErr w:type="spellEnd"/>
    </w:p>
    <w:p w14:paraId="0C37175B" w14:textId="77777777" w:rsidR="004040AD" w:rsidRPr="004040AD" w:rsidRDefault="004040AD" w:rsidP="00E3275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Lokacija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pozicija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tela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žrtve</w:t>
      </w:r>
      <w:proofErr w:type="spellEnd"/>
    </w:p>
    <w:p w14:paraId="3887C551" w14:textId="77777777" w:rsidR="004040AD" w:rsidRPr="004040AD" w:rsidRDefault="004040AD" w:rsidP="00E3275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Predmeti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uzeti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od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žrtve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sa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mesta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zločina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r w:rsidR="007C2944">
        <w:rPr>
          <w:rFonts w:cs="Giovanni-BookItalic"/>
          <w:iCs/>
          <w:color w:val="000000"/>
          <w:sz w:val="24"/>
          <w:szCs w:val="24"/>
        </w:rPr>
        <w:t>(</w:t>
      </w:r>
      <w:proofErr w:type="spellStart"/>
      <w:r w:rsidR="007C2944">
        <w:rPr>
          <w:rFonts w:cs="Giovanni-BookItalic"/>
          <w:iCs/>
          <w:color w:val="000000"/>
          <w:sz w:val="24"/>
          <w:szCs w:val="24"/>
        </w:rPr>
        <w:t>npr</w:t>
      </w:r>
      <w:proofErr w:type="spellEnd"/>
      <w:r w:rsidR="007C2944">
        <w:rPr>
          <w:rFonts w:cs="Giovanni-BookItalic"/>
          <w:iCs/>
          <w:color w:val="000000"/>
          <w:sz w:val="24"/>
          <w:szCs w:val="24"/>
        </w:rPr>
        <w:t xml:space="preserve">.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radi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profita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da bi se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sprečila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identifikacija</w:t>
      </w:r>
      <w:proofErr w:type="spellEnd"/>
      <w:r w:rsidR="007C2944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C2944">
        <w:rPr>
          <w:rFonts w:cs="Giovanni-BookItalic"/>
          <w:iCs/>
          <w:color w:val="000000"/>
          <w:sz w:val="24"/>
          <w:szCs w:val="24"/>
        </w:rPr>
        <w:t>žrtve</w:t>
      </w:r>
      <w:proofErr w:type="spellEnd"/>
      <w:r w:rsidR="007C2944">
        <w:rPr>
          <w:rFonts w:cs="Giovanni-BookItalic"/>
          <w:iCs/>
          <w:color w:val="000000"/>
          <w:sz w:val="24"/>
          <w:szCs w:val="24"/>
        </w:rPr>
        <w:t>)</w:t>
      </w:r>
    </w:p>
    <w:p w14:paraId="4BA9844D" w14:textId="77777777" w:rsidR="004040AD" w:rsidRPr="004040AD" w:rsidRDefault="004040AD" w:rsidP="00E3275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Metod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transporta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do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od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mesta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proofErr w:type="gramStart"/>
      <w:r w:rsidRPr="004040AD">
        <w:rPr>
          <w:rFonts w:cs="Giovanni-BookItalic"/>
          <w:iCs/>
          <w:color w:val="000000"/>
          <w:sz w:val="24"/>
          <w:szCs w:val="24"/>
        </w:rPr>
        <w:t>zločina</w:t>
      </w:r>
      <w:proofErr w:type="spellEnd"/>
      <w:proofErr w:type="gramEnd"/>
    </w:p>
    <w:p w14:paraId="41454993" w14:textId="77777777" w:rsidR="004040AD" w:rsidRPr="004040AD" w:rsidRDefault="004040AD" w:rsidP="00E3275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Pravac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C2944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="007C2944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C2944">
        <w:rPr>
          <w:rFonts w:cs="Giovanni-BookItalic"/>
          <w:iCs/>
          <w:color w:val="000000"/>
          <w:sz w:val="24"/>
          <w:szCs w:val="24"/>
        </w:rPr>
        <w:t>putanja</w:t>
      </w:r>
      <w:proofErr w:type="spellEnd"/>
      <w:r w:rsidR="007C2944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bega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sa</w:t>
      </w:r>
      <w:proofErr w:type="spellEnd"/>
      <w:r w:rsidRPr="004040AD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Pr="004040AD">
        <w:rPr>
          <w:rFonts w:cs="Giovanni-BookItalic"/>
          <w:iCs/>
          <w:color w:val="000000"/>
          <w:sz w:val="24"/>
          <w:szCs w:val="24"/>
        </w:rPr>
        <w:t>lokacije</w:t>
      </w:r>
      <w:proofErr w:type="spellEnd"/>
    </w:p>
    <w:p w14:paraId="1A2470CF" w14:textId="77777777" w:rsidR="004040AD" w:rsidRDefault="004040AD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</w:p>
    <w:p w14:paraId="030877F7" w14:textId="77777777" w:rsidR="004040AD" w:rsidRDefault="004040AD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>
        <w:rPr>
          <w:rFonts w:cs="Giovanni-BookItalic"/>
          <w:iCs/>
          <w:color w:val="000000"/>
          <w:sz w:val="24"/>
          <w:szCs w:val="24"/>
        </w:rPr>
        <w:t>Značajno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je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zapaziti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da MO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može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biti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delovanje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neuspeh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da se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deluje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Uobičajeni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primeri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uključuju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nekorišćenje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kondoma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tokom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seksualnog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napada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nekorišćenje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oružja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tokom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pljačke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7C2944">
        <w:rPr>
          <w:rFonts w:cs="Giovanni-BookItalic"/>
          <w:iCs/>
          <w:color w:val="000000"/>
          <w:sz w:val="24"/>
          <w:szCs w:val="24"/>
        </w:rPr>
        <w:t>ostavljanje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svedoka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tokom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izvršenja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kućne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pljačke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Sve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to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izbori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prestupnik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pravi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>.</w:t>
      </w:r>
    </w:p>
    <w:p w14:paraId="76EEEC22" w14:textId="77777777" w:rsidR="004040AD" w:rsidRDefault="004040AD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  <w:r>
        <w:rPr>
          <w:rFonts w:cs="Giovanni-BookItalic"/>
          <w:iCs/>
          <w:color w:val="000000"/>
          <w:sz w:val="24"/>
          <w:szCs w:val="24"/>
        </w:rPr>
        <w:t xml:space="preserve">Ne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treba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mešati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MO, motive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potpis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To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razdvojeni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koncepti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iako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povezani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čak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međuzavisni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kontekstu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analize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povezanosti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>.</w:t>
      </w:r>
    </w:p>
    <w:p w14:paraId="46E5D767" w14:textId="77777777" w:rsidR="004040AD" w:rsidRDefault="004040AD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</w:p>
    <w:p w14:paraId="7A856F58" w14:textId="77777777" w:rsidR="004040AD" w:rsidRDefault="004040AD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  <w:proofErr w:type="spellStart"/>
      <w:r>
        <w:rPr>
          <w:rFonts w:cs="Giovanni-BookItalic"/>
          <w:iCs/>
          <w:color w:val="000000"/>
          <w:sz w:val="24"/>
          <w:szCs w:val="24"/>
        </w:rPr>
        <w:t>Uticaji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MO</w:t>
      </w:r>
    </w:p>
    <w:p w14:paraId="6C0D7681" w14:textId="77777777" w:rsidR="004040AD" w:rsidRDefault="004040AD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</w:p>
    <w:p w14:paraId="5B883683" w14:textId="77777777" w:rsidR="002A1257" w:rsidRDefault="004040AD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  <w:r>
        <w:rPr>
          <w:rFonts w:cs="Giovanni-BookItalic"/>
          <w:iCs/>
          <w:color w:val="000000"/>
          <w:sz w:val="24"/>
          <w:szCs w:val="24"/>
        </w:rPr>
        <w:t xml:space="preserve">MO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ponašanja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naučena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a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takođe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dinamična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rastegljiva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>. Ovo</w:t>
      </w:r>
      <w:r w:rsidR="002A1257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stoga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što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 xml:space="preserve"> je MO pod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uticajem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vremena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može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 xml:space="preserve"> se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menjati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kako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prestupnik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uči</w:t>
      </w:r>
      <w:proofErr w:type="spellEnd"/>
      <w:r w:rsidR="007C2944">
        <w:rPr>
          <w:rFonts w:cs="Giovanni-BookItalic"/>
          <w:iCs/>
          <w:color w:val="000000"/>
          <w:sz w:val="24"/>
          <w:szCs w:val="24"/>
        </w:rPr>
        <w:t>,</w:t>
      </w:r>
      <w:r w:rsidR="002A1257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ili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 xml:space="preserve"> mu se</w:t>
      </w:r>
      <w:r w:rsidR="007C2944"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 w:rsidR="007C2944">
        <w:rPr>
          <w:rFonts w:cs="Giovanni-BookItalic"/>
          <w:iCs/>
          <w:color w:val="000000"/>
          <w:sz w:val="24"/>
          <w:szCs w:val="24"/>
        </w:rPr>
        <w:t>pak</w:t>
      </w:r>
      <w:proofErr w:type="spellEnd"/>
      <w:r w:rsidR="007C2944">
        <w:rPr>
          <w:rFonts w:cs="Giovanni-BookItalic"/>
          <w:iCs/>
          <w:color w:val="000000"/>
          <w:sz w:val="24"/>
          <w:szCs w:val="24"/>
        </w:rPr>
        <w:t>,</w:t>
      </w:r>
      <w:r w:rsidR="002A1257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stanje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pogoršava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 xml:space="preserve">.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Stoga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 xml:space="preserve"> je MO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funkcija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osnažujućih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destabili</w:t>
      </w:r>
      <w:proofErr w:type="spellEnd"/>
      <w:r w:rsidR="00283BEC">
        <w:rPr>
          <w:rFonts w:cs="Giovanni-BookItalic"/>
          <w:iCs/>
          <w:color w:val="000000"/>
          <w:sz w:val="24"/>
          <w:szCs w:val="24"/>
          <w:lang w:val="sr-Latn-RS"/>
        </w:rPr>
        <w:t>š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ućih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2A1257">
        <w:rPr>
          <w:rFonts w:cs="Giovanni-BookItalic"/>
          <w:iCs/>
          <w:color w:val="000000"/>
          <w:sz w:val="24"/>
          <w:szCs w:val="24"/>
        </w:rPr>
        <w:t>činilaca</w:t>
      </w:r>
      <w:proofErr w:type="spellEnd"/>
      <w:r w:rsidR="002A1257">
        <w:rPr>
          <w:rFonts w:cs="Giovanni-BookItalic"/>
          <w:iCs/>
          <w:color w:val="000000"/>
          <w:sz w:val="24"/>
          <w:szCs w:val="24"/>
        </w:rPr>
        <w:t>.</w:t>
      </w:r>
    </w:p>
    <w:p w14:paraId="13A01EFA" w14:textId="77777777" w:rsidR="002A1257" w:rsidRDefault="002A1257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</w:rPr>
      </w:pPr>
    </w:p>
    <w:p w14:paraId="00D11911" w14:textId="77777777" w:rsidR="002A1257" w:rsidRPr="009B211C" w:rsidRDefault="002A1257" w:rsidP="009B211C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/>
          <w:iCs/>
          <w:color w:val="000000"/>
          <w:sz w:val="24"/>
          <w:szCs w:val="24"/>
        </w:rPr>
      </w:pPr>
      <w:proofErr w:type="spellStart"/>
      <w:r w:rsidRPr="009B211C">
        <w:rPr>
          <w:rFonts w:cs="Giovanni-BookItalic"/>
          <w:i/>
          <w:iCs/>
          <w:color w:val="000000"/>
          <w:sz w:val="24"/>
          <w:szCs w:val="24"/>
        </w:rPr>
        <w:lastRenderedPageBreak/>
        <w:t>Osnažujući</w:t>
      </w:r>
      <w:proofErr w:type="spellEnd"/>
      <w:r w:rsidRPr="009B211C">
        <w:rPr>
          <w:rFonts w:cs="Giovanni-BookItalic"/>
          <w:i/>
          <w:iCs/>
          <w:color w:val="000000"/>
          <w:sz w:val="24"/>
          <w:szCs w:val="24"/>
        </w:rPr>
        <w:t xml:space="preserve"> </w:t>
      </w:r>
      <w:proofErr w:type="spellStart"/>
      <w:r w:rsidRPr="009B211C">
        <w:rPr>
          <w:rFonts w:cs="Giovanni-BookItalic"/>
          <w:i/>
          <w:iCs/>
          <w:color w:val="000000"/>
          <w:sz w:val="24"/>
          <w:szCs w:val="24"/>
        </w:rPr>
        <w:t>faktori</w:t>
      </w:r>
      <w:proofErr w:type="spellEnd"/>
    </w:p>
    <w:p w14:paraId="70BB5626" w14:textId="77777777" w:rsidR="002A1257" w:rsidRDefault="002A1257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proofErr w:type="spellStart"/>
      <w:r>
        <w:rPr>
          <w:rFonts w:cs="Giovanni-BookItalic"/>
          <w:iCs/>
          <w:color w:val="000000"/>
          <w:sz w:val="24"/>
          <w:szCs w:val="24"/>
        </w:rPr>
        <w:t>Prestupnici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mogu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shvatiti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da </w:t>
      </w:r>
      <w:proofErr w:type="spellStart"/>
      <w:r w:rsidR="00AF56AC">
        <w:rPr>
          <w:rFonts w:cs="Giovanni-BookItalic"/>
          <w:iCs/>
          <w:color w:val="000000"/>
          <w:sz w:val="24"/>
          <w:szCs w:val="24"/>
        </w:rPr>
        <w:t>su</w:t>
      </w:r>
      <w:proofErr w:type="spellEnd"/>
      <w:r w:rsidR="00AF56AC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neki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od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izbora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koje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prave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tokom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zločina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efektivniji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od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drugih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. Oni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ih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mogu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nakon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toga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ponavljati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u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budućim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prestupima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postajući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veštiji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 w:rsidR="00471853">
        <w:rPr>
          <w:rFonts w:cs="Giovanni-BookItalic"/>
          <w:iCs/>
          <w:color w:val="000000"/>
          <w:sz w:val="24"/>
          <w:szCs w:val="24"/>
        </w:rPr>
        <w:t>unapređujući</w:t>
      </w:r>
      <w:proofErr w:type="spellEnd"/>
      <w:r w:rsidR="00471853"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svoj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MO.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Tokom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kriminalne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karijere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prestupnici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mogu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</w:rPr>
        <w:t>usvojiti</w:t>
      </w:r>
      <w:proofErr w:type="spellEnd"/>
      <w:r>
        <w:rPr>
          <w:rFonts w:cs="Giovanni-BookItalic"/>
          <w:iCs/>
          <w:color w:val="000000"/>
          <w:sz w:val="24"/>
          <w:szCs w:val="24"/>
        </w:rPr>
        <w:t xml:space="preserve"> </w:t>
      </w:r>
      <w:r w:rsidR="00870685">
        <w:rPr>
          <w:rFonts w:cs="Giovanni-BookItalic"/>
          <w:iCs/>
          <w:color w:val="000000"/>
          <w:sz w:val="24"/>
          <w:szCs w:val="24"/>
        </w:rPr>
        <w:t xml:space="preserve">MO </w:t>
      </w:r>
      <w:proofErr w:type="spellStart"/>
      <w:r w:rsidR="00870685">
        <w:rPr>
          <w:rFonts w:cs="Giovanni-BookItalic"/>
          <w:iCs/>
          <w:color w:val="000000"/>
          <w:sz w:val="24"/>
          <w:szCs w:val="24"/>
        </w:rPr>
        <w:t>i</w:t>
      </w:r>
      <w:proofErr w:type="spellEnd"/>
      <w:r w:rsidR="00870685">
        <w:rPr>
          <w:rFonts w:cs="Giovanni-BookItalic"/>
          <w:iCs/>
          <w:color w:val="000000"/>
          <w:sz w:val="24"/>
          <w:szCs w:val="24"/>
          <w:lang w:val="sr-Latn-RS"/>
        </w:rPr>
        <w:t xml:space="preserve">zbore koji nenamerno otkrivaju nešto o njihovom identitetu, karakteru ili iskustvu. Uobičajeni načini na koje prestupnici mogu učiti kako da počine zločine veštije, izbegnu hapšenje i sakriju svoj identitet (dakle faktori osnaživanja) uključuju, </w:t>
      </w:r>
      <w:r w:rsidR="00471853">
        <w:rPr>
          <w:rFonts w:cs="Giovanni-BookItalic"/>
          <w:iCs/>
          <w:color w:val="000000"/>
          <w:sz w:val="24"/>
          <w:szCs w:val="24"/>
          <w:lang w:val="sr-Latn-RS"/>
        </w:rPr>
        <w:t>iako se ne svode na to, sledeće:</w:t>
      </w:r>
    </w:p>
    <w:p w14:paraId="5DE4D9C1" w14:textId="77777777" w:rsidR="00870685" w:rsidRPr="00D001E5" w:rsidRDefault="00870685" w:rsidP="00AF56AC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proofErr w:type="spellStart"/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>Edukacioni</w:t>
      </w:r>
      <w:proofErr w:type="spellEnd"/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 i tehnički materijali. Sve dok nisu uhvaćeni i osuđeni, kriminalci imaju jednak pristup </w:t>
      </w:r>
      <w:r w:rsidR="00471853">
        <w:rPr>
          <w:rFonts w:cs="Giovanni-BookItalic"/>
          <w:iCs/>
          <w:color w:val="000000"/>
          <w:sz w:val="24"/>
          <w:szCs w:val="24"/>
          <w:lang w:val="sr-Latn-RS"/>
        </w:rPr>
        <w:t>različitim sredstvima informisanja</w:t>
      </w:r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 kao i bilo koji drugi građanin. Profesionalni časopisi, kursevi na koledžima, udžbenici i drugi materijali dostupni u javnim bibliotekama ili preko interneta mogu obezbediti znanje koje im je korisno kako bi unapredili svoj MO. Prestupnikov MO </w:t>
      </w:r>
      <w:r w:rsidR="00471853">
        <w:rPr>
          <w:rFonts w:cs="Giovanni-BookItalic"/>
          <w:iCs/>
          <w:color w:val="000000"/>
          <w:sz w:val="24"/>
          <w:szCs w:val="24"/>
          <w:lang w:val="sr-Latn-RS"/>
        </w:rPr>
        <w:t>može odražavati upoznatost i ovladavanje</w:t>
      </w:r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 specijalizovani</w:t>
      </w:r>
      <w:r w:rsidR="00471853">
        <w:rPr>
          <w:rFonts w:cs="Giovanni-BookItalic"/>
          <w:iCs/>
          <w:color w:val="000000"/>
          <w:sz w:val="24"/>
          <w:szCs w:val="24"/>
          <w:lang w:val="sr-Latn-RS"/>
        </w:rPr>
        <w:t>m</w:t>
      </w:r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 znanj</w:t>
      </w:r>
      <w:r w:rsidR="00471853">
        <w:rPr>
          <w:rFonts w:cs="Giovanni-BookItalic"/>
          <w:iCs/>
          <w:color w:val="000000"/>
          <w:sz w:val="24"/>
          <w:szCs w:val="24"/>
          <w:lang w:val="sr-Latn-RS"/>
        </w:rPr>
        <w:t>im</w:t>
      </w:r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>a ili tehnika</w:t>
      </w:r>
      <w:r w:rsidR="00471853">
        <w:rPr>
          <w:rFonts w:cs="Giovanni-BookItalic"/>
          <w:iCs/>
          <w:color w:val="000000"/>
          <w:sz w:val="24"/>
          <w:szCs w:val="24"/>
          <w:lang w:val="sr-Latn-RS"/>
        </w:rPr>
        <w:t>ma</w:t>
      </w:r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 i to može biti važno kriminalnom </w:t>
      </w:r>
      <w:proofErr w:type="spellStart"/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>profajleru</w:t>
      </w:r>
      <w:proofErr w:type="spellEnd"/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 za formiranje profila i obezbediti relevantne direkcije u istrazi. Npr. silovatelj može čitati knjigu </w:t>
      </w:r>
      <w:r w:rsidR="00471853">
        <w:rPr>
          <w:rFonts w:cs="Giovanni-BookItalic"/>
          <w:iCs/>
          <w:color w:val="000000"/>
          <w:sz w:val="24"/>
          <w:szCs w:val="24"/>
          <w:lang w:val="sr-Latn-RS"/>
        </w:rPr>
        <w:t>o istragama silovanja</w:t>
      </w:r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>, pljačkaš banke može se pretplatiti na magazine o bezbednosti.</w:t>
      </w:r>
    </w:p>
    <w:p w14:paraId="2F82A059" w14:textId="77777777" w:rsidR="00870685" w:rsidRPr="00D001E5" w:rsidRDefault="00870685" w:rsidP="00AF56AC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Profesionalno iskustvo. Prestupnik je možda bio, ili može trenutno biti, zaposlen u oblastima i profesijama koje </w:t>
      </w:r>
      <w:r w:rsidR="00283BEC">
        <w:rPr>
          <w:rFonts w:cs="Giovanni-BookItalic"/>
          <w:iCs/>
          <w:color w:val="000000"/>
          <w:sz w:val="24"/>
          <w:szCs w:val="24"/>
          <w:lang w:val="sr-Latn-RS"/>
        </w:rPr>
        <w:t>podrazumevaju</w:t>
      </w:r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 posebna znanja ili zahtevaju umešnost u primeni specijalizovanih tehnika (električar, </w:t>
      </w:r>
      <w:proofErr w:type="spellStart"/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>vodoinstalater</w:t>
      </w:r>
      <w:proofErr w:type="spellEnd"/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>, telefonska kompanija, kompjuteri, vojska, policija...) Takvo specijalizovano znanje može se ispoljiti u MO i u samom prestupu.</w:t>
      </w:r>
      <w:r w:rsidR="00DB21F5"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 Prestup takođe može odražavati priliku koja je kreirana prestupnikovom profesijom, u smislu vremena, mesta ili raspoloživosti žrtve.</w:t>
      </w:r>
    </w:p>
    <w:p w14:paraId="414E4B00" w14:textId="77777777" w:rsidR="00DB21F5" w:rsidRPr="00D001E5" w:rsidRDefault="00DB21F5" w:rsidP="00AF56AC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Kriminalno iskustvo i samopouzdanje. Kako prestupnik počini više zločina istog tipa, on postaje umešniji. Može postati samouvereniji, biti u stanju da </w:t>
      </w:r>
      <w:r w:rsidR="00AF56AC"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lakše </w:t>
      </w:r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izađe na kraj s neočekivanim </w:t>
      </w:r>
      <w:r w:rsidR="00AF56AC">
        <w:rPr>
          <w:rFonts w:cs="Giovanni-BookItalic"/>
          <w:iCs/>
          <w:color w:val="000000"/>
          <w:sz w:val="24"/>
          <w:szCs w:val="24"/>
          <w:lang w:val="sr-Latn-RS"/>
        </w:rPr>
        <w:t xml:space="preserve">događajima ili okolnostima </w:t>
      </w:r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(ili čak biti </w:t>
      </w:r>
      <w:proofErr w:type="spellStart"/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>pripremljeniji</w:t>
      </w:r>
      <w:proofErr w:type="spellEnd"/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 na </w:t>
      </w:r>
      <w:r w:rsidR="00AF56AC">
        <w:rPr>
          <w:rFonts w:cs="Giovanni-BookItalic"/>
          <w:iCs/>
          <w:color w:val="000000"/>
          <w:sz w:val="24"/>
          <w:szCs w:val="24"/>
          <w:lang w:val="sr-Latn-RS"/>
        </w:rPr>
        <w:t>njih</w:t>
      </w:r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), ili može podesiti svoje mere predostrožnosti prema tipu kriminalne aktivnosti u koju namerava da se upusti. U bilo kom zločinu važno je utvrditi šta je prestupnik planirao, na osnovu dokaza o onome što je doneo na mesto zločina i o ponašanju koje je ispoljio. Kriminalni </w:t>
      </w:r>
      <w:proofErr w:type="spellStart"/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>profajler</w:t>
      </w:r>
      <w:proofErr w:type="spellEnd"/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 treba da postavi pitanje da li doneti materijal i ispoljeno ponašanje odgovaraju zločinu. Sledeće pitanje je da li materijali i ponašanja sugerišu umešnost u izvođenju nekog drugog tipa zločina (što sugeriše kriminalnu istoriju van zločina o kome je reč).</w:t>
      </w:r>
    </w:p>
    <w:p w14:paraId="73A02294" w14:textId="77777777" w:rsidR="00DB21F5" w:rsidRPr="00D001E5" w:rsidRDefault="00DB21F5" w:rsidP="00AF56AC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Kontakt s pravosudnim sistemom. Samo jedno hapšenje može naučiti prestupnika neprocenjivoj lekciji o tome kako da </w:t>
      </w:r>
      <w:r w:rsidR="00AF56AC"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ubuduće </w:t>
      </w:r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>izbegne da ga pronađu. Štaviše, zatvorsku kaznu u SAD mnogi pripadnici snaga reda, kao i kriminalci</w:t>
      </w:r>
      <w:r w:rsidR="00AF56AC">
        <w:rPr>
          <w:rFonts w:cs="Giovanni-BookItalic"/>
          <w:iCs/>
          <w:color w:val="000000"/>
          <w:sz w:val="24"/>
          <w:szCs w:val="24"/>
          <w:lang w:val="sr-Latn-RS"/>
        </w:rPr>
        <w:t>, nazivaju „odlaskom na koledž“,</w:t>
      </w:r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 </w:t>
      </w:r>
      <w:r w:rsidR="00AF56AC">
        <w:rPr>
          <w:rFonts w:cs="Giovanni-BookItalic"/>
          <w:iCs/>
          <w:color w:val="000000"/>
          <w:sz w:val="24"/>
          <w:szCs w:val="24"/>
          <w:lang w:val="sr-Latn-RS"/>
        </w:rPr>
        <w:t>j</w:t>
      </w:r>
      <w:r w:rsidR="00DE5597"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er u zatvoru mlađi i neiskusniji imaju priliku da se povežu sa starijim i iskusnijim prestupnicima koji su već akumulirali kriminalno znanje. Zato i kratka kazna ima potencijal da </w:t>
      </w:r>
      <w:r w:rsidR="00AF56AC"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mnogo </w:t>
      </w:r>
      <w:r w:rsidR="00DE5597"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unapredi nivo veštine prestupnika u odnosu na njegov </w:t>
      </w:r>
      <w:r w:rsidR="00AF56AC">
        <w:rPr>
          <w:rFonts w:cs="Giovanni-BookItalic"/>
          <w:iCs/>
          <w:color w:val="000000"/>
          <w:sz w:val="24"/>
          <w:szCs w:val="24"/>
          <w:lang w:val="sr-Latn-RS"/>
        </w:rPr>
        <w:t>inicijalni</w:t>
      </w:r>
      <w:r w:rsidR="00DE5597"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 MO, pa da po izlasku on bude u stanju da izvede poduhvate koji su ranije bili izvan dometa njegovih sposobnosti. </w:t>
      </w:r>
    </w:p>
    <w:p w14:paraId="615B70F7" w14:textId="77777777" w:rsidR="00DE5597" w:rsidRPr="00D001E5" w:rsidRDefault="00DE5597" w:rsidP="00AF56AC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Mediji. Neki prestupnici prate istrage zločina obraćajući veliku pažnju na izveštaje u novinama i na TV. Važno je da istražitelji i </w:t>
      </w:r>
      <w:proofErr w:type="spellStart"/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>profajleri</w:t>
      </w:r>
      <w:proofErr w:type="spellEnd"/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 isto tako obrate pažnju kad je u pitanju davanje ma koje takve informacije medijima, kada je data i koliko to može uticati na buduće zločine datog počinitelja u slučaju serijskog zločina. Ne samo da </w:t>
      </w:r>
      <w:r w:rsidRPr="00D001E5">
        <w:rPr>
          <w:rFonts w:cs="Giovanni-BookItalic"/>
          <w:iCs/>
          <w:color w:val="000000"/>
          <w:sz w:val="24"/>
          <w:szCs w:val="24"/>
          <w:lang w:val="sr-Latn-RS"/>
        </w:rPr>
        <w:lastRenderedPageBreak/>
        <w:t xml:space="preserve">informacija u vezi sa slučajem može dati prestupniku uvid u buduće mere predostrožnosti, već može obezbediti drugim prestupnicima mogućnost da kopiraju određenu seriju i tako odvrate sumnju sa sebe. Na primer, silovatelj može počiniti pet različitih napada u jednom regionu. Serijska priroda njegovih zločina može ostati neotkrivena dok DNK rezultati ne ukažu na povezanost. </w:t>
      </w:r>
      <w:r w:rsidR="00D001E5" w:rsidRPr="00D001E5">
        <w:rPr>
          <w:rFonts w:cs="Giovanni-BookItalic"/>
          <w:iCs/>
          <w:color w:val="000000"/>
          <w:sz w:val="24"/>
          <w:szCs w:val="24"/>
          <w:lang w:val="sr-Latn-RS"/>
        </w:rPr>
        <w:t>Ako mediji objave naslov „Serijski silovatelj povezan sa pet napada pomoću DNK“, silovatelj može promeniti svoj MO da bi sprečio da ga povežu sa budućim slučajevima (npr</w:t>
      </w:r>
      <w:r w:rsidR="00AF56AC">
        <w:rPr>
          <w:rFonts w:cs="Giovanni-BookItalic"/>
          <w:iCs/>
          <w:color w:val="000000"/>
          <w:sz w:val="24"/>
          <w:szCs w:val="24"/>
          <w:lang w:val="sr-Latn-RS"/>
        </w:rPr>
        <w:t>.</w:t>
      </w:r>
      <w:r w:rsidR="00D001E5" w:rsidRPr="00D001E5">
        <w:rPr>
          <w:rFonts w:cs="Giovanni-BookItalic"/>
          <w:iCs/>
          <w:color w:val="000000"/>
          <w:sz w:val="24"/>
          <w:szCs w:val="24"/>
          <w:lang w:val="sr-Latn-RS"/>
        </w:rPr>
        <w:t xml:space="preserve"> koristiti kondom, ili </w:t>
      </w:r>
      <w:r w:rsidR="00AF56AC">
        <w:rPr>
          <w:rFonts w:cs="Giovanni-BookItalic"/>
          <w:iCs/>
          <w:color w:val="000000"/>
          <w:sz w:val="24"/>
          <w:szCs w:val="24"/>
          <w:lang w:val="sr-Latn-RS"/>
        </w:rPr>
        <w:t xml:space="preserve">se čak podvrgnuti </w:t>
      </w:r>
      <w:proofErr w:type="spellStart"/>
      <w:r w:rsidR="00D001E5" w:rsidRPr="00D001E5">
        <w:rPr>
          <w:rFonts w:cs="Giovanni-BookItalic"/>
          <w:iCs/>
          <w:color w:val="000000"/>
          <w:sz w:val="24"/>
          <w:szCs w:val="24"/>
          <w:lang w:val="sr-Latn-RS"/>
        </w:rPr>
        <w:t>vazektomij</w:t>
      </w:r>
      <w:r w:rsidR="00AF56AC">
        <w:rPr>
          <w:rFonts w:cs="Giovanni-BookItalic"/>
          <w:iCs/>
          <w:color w:val="000000"/>
          <w:sz w:val="24"/>
          <w:szCs w:val="24"/>
          <w:lang w:val="sr-Latn-RS"/>
        </w:rPr>
        <w:t>i</w:t>
      </w:r>
      <w:proofErr w:type="spellEnd"/>
      <w:r w:rsidR="00D001E5" w:rsidRPr="00D001E5">
        <w:rPr>
          <w:rFonts w:cs="Giovanni-BookItalic"/>
          <w:iCs/>
          <w:color w:val="000000"/>
          <w:sz w:val="24"/>
          <w:szCs w:val="24"/>
          <w:lang w:val="sr-Latn-RS"/>
        </w:rPr>
        <w:t>)</w:t>
      </w:r>
      <w:r w:rsidR="00AF56AC">
        <w:rPr>
          <w:rFonts w:cs="Giovanni-BookItalic"/>
          <w:iCs/>
          <w:color w:val="000000"/>
          <w:sz w:val="24"/>
          <w:szCs w:val="24"/>
          <w:lang w:val="sr-Latn-RS"/>
        </w:rPr>
        <w:t>.</w:t>
      </w:r>
    </w:p>
    <w:p w14:paraId="0C098E79" w14:textId="77777777" w:rsidR="00D001E5" w:rsidRDefault="00D001E5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65AB6A28" w14:textId="77777777" w:rsidR="00D001E5" w:rsidRDefault="00D001E5" w:rsidP="009B211C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/>
          <w:iCs/>
          <w:color w:val="000000"/>
          <w:sz w:val="24"/>
          <w:szCs w:val="24"/>
        </w:rPr>
      </w:pPr>
      <w:proofErr w:type="spellStart"/>
      <w:r w:rsidRPr="009B211C">
        <w:rPr>
          <w:rFonts w:cs="Giovanni-BookItalic"/>
          <w:i/>
          <w:iCs/>
          <w:color w:val="000000"/>
          <w:sz w:val="24"/>
          <w:szCs w:val="24"/>
        </w:rPr>
        <w:t>Destabilišući</w:t>
      </w:r>
      <w:proofErr w:type="spellEnd"/>
      <w:r w:rsidRPr="009B211C">
        <w:rPr>
          <w:rFonts w:cs="Giovanni-BookItalic"/>
          <w:i/>
          <w:iCs/>
          <w:color w:val="000000"/>
          <w:sz w:val="24"/>
          <w:szCs w:val="24"/>
        </w:rPr>
        <w:t xml:space="preserve"> </w:t>
      </w:r>
      <w:proofErr w:type="spellStart"/>
      <w:r w:rsidRPr="009B211C">
        <w:rPr>
          <w:rFonts w:cs="Giovanni-BookItalic"/>
          <w:i/>
          <w:iCs/>
          <w:color w:val="000000"/>
          <w:sz w:val="24"/>
          <w:szCs w:val="24"/>
        </w:rPr>
        <w:t>faktori</w:t>
      </w:r>
      <w:proofErr w:type="spellEnd"/>
    </w:p>
    <w:p w14:paraId="7C147531" w14:textId="77777777" w:rsidR="009B211C" w:rsidRPr="009B211C" w:rsidRDefault="009B211C" w:rsidP="009B211C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rFonts w:cs="Giovanni-BookItalic"/>
          <w:i/>
          <w:iCs/>
          <w:color w:val="000000"/>
          <w:sz w:val="24"/>
          <w:szCs w:val="24"/>
        </w:rPr>
      </w:pPr>
    </w:p>
    <w:p w14:paraId="37E0D1E3" w14:textId="77777777" w:rsidR="00D001E5" w:rsidRDefault="00D001E5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MO može i nazadovati tokom vremena i postati manje vešt, manje kompetentan, nemarniji i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iracionalniji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. Uobičajeni </w:t>
      </w:r>
      <w:r w:rsidR="00AF56AC">
        <w:rPr>
          <w:rFonts w:cs="Giovanni-BookItalic"/>
          <w:iCs/>
          <w:color w:val="000000"/>
          <w:sz w:val="24"/>
          <w:szCs w:val="24"/>
          <w:lang w:val="sr-Latn-RS"/>
        </w:rPr>
        <w:t>faktori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destabilizacije uključuju, ali nisu ograničeni na, sledeće:</w:t>
      </w:r>
    </w:p>
    <w:p w14:paraId="46E0B952" w14:textId="77777777" w:rsidR="00D001E5" w:rsidRPr="00A91340" w:rsidRDefault="00D001E5" w:rsidP="00E3275A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A91340">
        <w:rPr>
          <w:rFonts w:cs="Giovanni-BookItalic"/>
          <w:iCs/>
          <w:color w:val="000000"/>
          <w:sz w:val="24"/>
          <w:szCs w:val="24"/>
          <w:lang w:val="sr-Latn-RS"/>
        </w:rPr>
        <w:t>Pogoršanje mentalnog statusa</w:t>
      </w:r>
    </w:p>
    <w:p w14:paraId="3632600C" w14:textId="77777777" w:rsidR="00D001E5" w:rsidRPr="00A91340" w:rsidRDefault="00AF56AC" w:rsidP="00E3275A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Zloupotreba</w:t>
      </w:r>
      <w:r w:rsidR="00D001E5" w:rsidRPr="00A91340">
        <w:rPr>
          <w:rFonts w:cs="Giovanni-BookItalic"/>
          <w:iCs/>
          <w:color w:val="000000"/>
          <w:sz w:val="24"/>
          <w:szCs w:val="24"/>
          <w:lang w:val="sr-Latn-RS"/>
        </w:rPr>
        <w:t xml:space="preserve"> supstanci</w:t>
      </w:r>
    </w:p>
    <w:p w14:paraId="459B7D5B" w14:textId="77777777" w:rsidR="00D001E5" w:rsidRPr="00A91340" w:rsidRDefault="00D001E5" w:rsidP="00E3275A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A91340">
        <w:rPr>
          <w:rFonts w:cs="Giovanni-BookItalic"/>
          <w:iCs/>
          <w:color w:val="000000"/>
          <w:sz w:val="24"/>
          <w:szCs w:val="24"/>
          <w:lang w:val="sr-Latn-RS"/>
        </w:rPr>
        <w:t>Preterano samopouzdanje koje može voditi ka nemarnosti</w:t>
      </w:r>
    </w:p>
    <w:p w14:paraId="7924F375" w14:textId="77777777" w:rsidR="00D001E5" w:rsidRPr="00A91340" w:rsidRDefault="00D001E5" w:rsidP="00E3275A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A91340">
        <w:rPr>
          <w:rFonts w:cs="Giovanni-BookItalic"/>
          <w:iCs/>
          <w:color w:val="000000"/>
          <w:sz w:val="24"/>
          <w:szCs w:val="24"/>
          <w:lang w:val="sr-Latn-RS"/>
        </w:rPr>
        <w:t>Raspoloženje prestupnika (npr</w:t>
      </w:r>
      <w:r w:rsidR="00AF56AC">
        <w:rPr>
          <w:rFonts w:cs="Giovanni-BookItalic"/>
          <w:iCs/>
          <w:color w:val="000000"/>
          <w:sz w:val="24"/>
          <w:szCs w:val="24"/>
          <w:lang w:val="sr-Latn-RS"/>
        </w:rPr>
        <w:t>.</w:t>
      </w:r>
      <w:r w:rsidRPr="00A91340">
        <w:rPr>
          <w:rFonts w:cs="Giovanni-BookItalic"/>
          <w:iCs/>
          <w:color w:val="000000"/>
          <w:sz w:val="24"/>
          <w:szCs w:val="24"/>
          <w:lang w:val="sr-Latn-RS"/>
        </w:rPr>
        <w:t xml:space="preserve"> </w:t>
      </w:r>
      <w:proofErr w:type="spellStart"/>
      <w:r w:rsidRPr="00A91340">
        <w:rPr>
          <w:rFonts w:cs="Giovanni-BookItalic"/>
          <w:iCs/>
          <w:color w:val="000000"/>
          <w:sz w:val="24"/>
          <w:szCs w:val="24"/>
          <w:lang w:val="sr-Latn-RS"/>
        </w:rPr>
        <w:t>agitiranost</w:t>
      </w:r>
      <w:proofErr w:type="spellEnd"/>
      <w:r w:rsidRPr="00A91340">
        <w:rPr>
          <w:rFonts w:cs="Giovanni-BookItalic"/>
          <w:iCs/>
          <w:color w:val="000000"/>
          <w:sz w:val="24"/>
          <w:szCs w:val="24"/>
          <w:lang w:val="sr-Latn-RS"/>
        </w:rPr>
        <w:t>, uzbuđenje ili distrakcija)</w:t>
      </w:r>
    </w:p>
    <w:p w14:paraId="199CC2D2" w14:textId="77777777" w:rsidR="00AF56AC" w:rsidRDefault="00AF56AC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2DEABABF" w14:textId="77777777" w:rsidR="00D001E5" w:rsidRPr="00AF56AC" w:rsidRDefault="00D001E5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AF56AC">
        <w:rPr>
          <w:rFonts w:cs="Giovanni-BookItalic"/>
          <w:iCs/>
          <w:color w:val="000000"/>
          <w:sz w:val="20"/>
          <w:szCs w:val="24"/>
          <w:lang w:val="sr-Latn-RS"/>
        </w:rPr>
        <w:t xml:space="preserve">Američki serijski ubica Ted Bandi, koji je ubio najmanje 30 žrtava u 5 američkih država </w:t>
      </w:r>
      <w:proofErr w:type="spellStart"/>
      <w:r w:rsidRPr="00AF56AC">
        <w:rPr>
          <w:rFonts w:cs="Giovanni-BookItalic"/>
          <w:iCs/>
          <w:color w:val="000000"/>
          <w:sz w:val="20"/>
          <w:szCs w:val="24"/>
          <w:lang w:val="sr-Latn-RS"/>
        </w:rPr>
        <w:t>imeđu</w:t>
      </w:r>
      <w:proofErr w:type="spellEnd"/>
      <w:r w:rsidRPr="00AF56AC">
        <w:rPr>
          <w:rFonts w:cs="Giovanni-BookItalic"/>
          <w:iCs/>
          <w:color w:val="000000"/>
          <w:sz w:val="20"/>
          <w:szCs w:val="24"/>
          <w:lang w:val="sr-Latn-RS"/>
        </w:rPr>
        <w:t xml:space="preserve"> 1973</w:t>
      </w:r>
      <w:r w:rsidR="00AF56AC">
        <w:rPr>
          <w:rFonts w:cs="Giovanni-BookItalic"/>
          <w:iCs/>
          <w:color w:val="000000"/>
          <w:sz w:val="20"/>
          <w:szCs w:val="24"/>
          <w:lang w:val="sr-Latn-RS"/>
        </w:rPr>
        <w:t>.</w:t>
      </w:r>
      <w:r w:rsidRPr="00AF56AC">
        <w:rPr>
          <w:rFonts w:cs="Giovanni-BookItalic"/>
          <w:iCs/>
          <w:color w:val="000000"/>
          <w:sz w:val="20"/>
          <w:szCs w:val="24"/>
          <w:lang w:val="sr-Latn-RS"/>
        </w:rPr>
        <w:t xml:space="preserve"> i 1978</w:t>
      </w:r>
      <w:r w:rsidR="00AF56AC">
        <w:rPr>
          <w:rFonts w:cs="Giovanni-BookItalic"/>
          <w:iCs/>
          <w:color w:val="000000"/>
          <w:sz w:val="20"/>
          <w:szCs w:val="24"/>
          <w:lang w:val="sr-Latn-RS"/>
        </w:rPr>
        <w:t>.</w:t>
      </w:r>
      <w:r w:rsidRPr="00AF56AC">
        <w:rPr>
          <w:rFonts w:cs="Giovanni-BookItalic"/>
          <w:iCs/>
          <w:color w:val="000000"/>
          <w:sz w:val="20"/>
          <w:szCs w:val="24"/>
          <w:lang w:val="sr-Latn-RS"/>
        </w:rPr>
        <w:t>, započeo je svoju kriminalnu karijeru kompetentnim i dobro promišljenim MO. Bio je učtiv i prijateljski se ponašao, i često je prilazio žrtvama tako da je delovao bes</w:t>
      </w:r>
      <w:r w:rsidR="001D6392">
        <w:rPr>
          <w:rFonts w:cs="Giovanni-BookItalic"/>
          <w:iCs/>
          <w:color w:val="000000"/>
          <w:sz w:val="20"/>
          <w:szCs w:val="24"/>
          <w:lang w:val="sr-Latn-RS"/>
        </w:rPr>
        <w:t>po</w:t>
      </w:r>
      <w:r w:rsidRPr="00AF56AC">
        <w:rPr>
          <w:rFonts w:cs="Giovanni-BookItalic"/>
          <w:iCs/>
          <w:color w:val="000000"/>
          <w:sz w:val="20"/>
          <w:szCs w:val="24"/>
          <w:lang w:val="sr-Latn-RS"/>
        </w:rPr>
        <w:t>moćno ili slabo i u suštini bezazleno. Nekad je to postizao predstavljajući se kao vozač motora kome se pokvario motor</w:t>
      </w:r>
      <w:r w:rsidR="00A91340" w:rsidRPr="00AF56AC">
        <w:rPr>
          <w:rFonts w:cs="Giovanni-BookItalic"/>
          <w:iCs/>
          <w:color w:val="000000"/>
          <w:sz w:val="20"/>
          <w:szCs w:val="24"/>
          <w:lang w:val="sr-Latn-RS"/>
        </w:rPr>
        <w:t xml:space="preserve">, i često je nosio zavoj na ruci. Birao je </w:t>
      </w:r>
      <w:r w:rsidR="007532AB">
        <w:rPr>
          <w:rFonts w:cs="Giovanni-BookItalic"/>
          <w:iCs/>
          <w:color w:val="000000"/>
          <w:sz w:val="20"/>
          <w:szCs w:val="24"/>
          <w:lang w:val="sr-Latn-RS"/>
        </w:rPr>
        <w:t xml:space="preserve">starije </w:t>
      </w:r>
      <w:r w:rsidR="00A91340" w:rsidRPr="00AF56AC">
        <w:rPr>
          <w:rFonts w:cs="Giovanni-BookItalic"/>
          <w:iCs/>
          <w:color w:val="000000"/>
          <w:sz w:val="20"/>
          <w:szCs w:val="24"/>
          <w:lang w:val="sr-Latn-RS"/>
        </w:rPr>
        <w:t xml:space="preserve">tinejdžerke, prateći ih i </w:t>
      </w:r>
      <w:r w:rsidR="007532AB">
        <w:rPr>
          <w:rFonts w:cs="Giovanni-BookItalic"/>
          <w:iCs/>
          <w:color w:val="000000"/>
          <w:sz w:val="20"/>
          <w:szCs w:val="24"/>
          <w:lang w:val="sr-Latn-RS"/>
        </w:rPr>
        <w:t xml:space="preserve">unapred </w:t>
      </w:r>
      <w:r w:rsidR="00A91340" w:rsidRPr="00AF56AC">
        <w:rPr>
          <w:rFonts w:cs="Giovanni-BookItalic"/>
          <w:iCs/>
          <w:color w:val="000000"/>
          <w:sz w:val="20"/>
          <w:szCs w:val="24"/>
          <w:lang w:val="sr-Latn-RS"/>
        </w:rPr>
        <w:t xml:space="preserve">birajući mesta na kojima će ostavljati njihova tela. Ali njegov MO je značajno nazadovao tokom vremena. Nakon što je bio uhapšen i zatim pobegao u Koloradu, otišao je u Floridu, počeo da pije, </w:t>
      </w:r>
      <w:r w:rsidR="007532AB">
        <w:rPr>
          <w:rFonts w:cs="Giovanni-BookItalic"/>
          <w:iCs/>
          <w:color w:val="000000"/>
          <w:sz w:val="20"/>
          <w:szCs w:val="24"/>
          <w:lang w:val="sr-Latn-RS"/>
        </w:rPr>
        <w:t>a zatim je</w:t>
      </w:r>
      <w:r w:rsidR="00A91340" w:rsidRPr="00AF56AC">
        <w:rPr>
          <w:rFonts w:cs="Giovanni-BookItalic"/>
          <w:iCs/>
          <w:color w:val="000000"/>
          <w:sz w:val="20"/>
          <w:szCs w:val="24"/>
          <w:lang w:val="sr-Latn-RS"/>
        </w:rPr>
        <w:t xml:space="preserve"> počeo da ostavlja sve više dokaza, da preduzima manje mera predostrožnosti i upušta se u više ritualnog ponašanja. Izbor žrtava se </w:t>
      </w:r>
      <w:r w:rsidR="007532AB" w:rsidRPr="00AF56AC">
        <w:rPr>
          <w:rFonts w:cs="Giovanni-BookItalic"/>
          <w:iCs/>
          <w:color w:val="000000"/>
          <w:sz w:val="20"/>
          <w:szCs w:val="24"/>
          <w:lang w:val="sr-Latn-RS"/>
        </w:rPr>
        <w:t xml:space="preserve">takođe </w:t>
      </w:r>
      <w:r w:rsidR="00A91340" w:rsidRPr="00AF56AC">
        <w:rPr>
          <w:rFonts w:cs="Giovanni-BookItalic"/>
          <w:iCs/>
          <w:color w:val="000000"/>
          <w:sz w:val="20"/>
          <w:szCs w:val="24"/>
          <w:lang w:val="sr-Latn-RS"/>
        </w:rPr>
        <w:t>promenio. Njegova poslednja žrtva je bila dvanaestogodišnja devojčica, i to samo zato što mu je bila pri ruci, što je označilo odstupanje od njegovog prethodnog MO</w:t>
      </w:r>
      <w:r w:rsidR="007532AB">
        <w:rPr>
          <w:rFonts w:cs="Giovanni-BookItalic"/>
          <w:iCs/>
          <w:color w:val="000000"/>
          <w:sz w:val="20"/>
          <w:szCs w:val="24"/>
          <w:lang w:val="sr-Latn-RS"/>
        </w:rPr>
        <w:t>,</w:t>
      </w:r>
      <w:r w:rsidR="00A91340" w:rsidRPr="00AF56AC">
        <w:rPr>
          <w:rFonts w:cs="Giovanni-BookItalic"/>
          <w:iCs/>
          <w:color w:val="000000"/>
          <w:sz w:val="20"/>
          <w:szCs w:val="24"/>
          <w:lang w:val="sr-Latn-RS"/>
        </w:rPr>
        <w:t xml:space="preserve"> koji je podrazumevao pažljivo praćenje žrtava unapred i biranje žrtava u kasnim tinejdžerskim i ranim dvadesetim godinama.</w:t>
      </w:r>
      <w:r w:rsidR="007532AB">
        <w:rPr>
          <w:rFonts w:cs="Giovanni-BookItalic"/>
          <w:iCs/>
          <w:color w:val="000000"/>
          <w:sz w:val="20"/>
          <w:szCs w:val="24"/>
          <w:lang w:val="sr-Latn-RS"/>
        </w:rPr>
        <w:t xml:space="preserve"> </w:t>
      </w:r>
    </w:p>
    <w:p w14:paraId="210AFDAA" w14:textId="77777777" w:rsidR="003A3556" w:rsidRDefault="003A3556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3DB23927" w14:textId="77777777" w:rsidR="003A3556" w:rsidRDefault="003A3556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X faktori</w:t>
      </w:r>
    </w:p>
    <w:p w14:paraId="79475133" w14:textId="77777777" w:rsidR="007532AB" w:rsidRDefault="007532A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40030F08" w14:textId="77777777" w:rsidR="003A3556" w:rsidRDefault="007532A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U realnosti uslovi, mesto zločina, žrtve i drugi spoljni uticaj</w:t>
      </w:r>
      <w:r w:rsidR="000F7699">
        <w:rPr>
          <w:rFonts w:cs="Giovanni-BookItalic"/>
          <w:iCs/>
          <w:color w:val="000000"/>
          <w:sz w:val="24"/>
          <w:szCs w:val="24"/>
          <w:lang w:val="sr-Latn-RS"/>
        </w:rPr>
        <w:t>i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ne odgovaraju uvek planovima počinioca. X faktor je b</w:t>
      </w:r>
      <w:r w:rsidR="003A3556">
        <w:rPr>
          <w:rFonts w:cs="Giovanni-BookItalic"/>
          <w:iCs/>
          <w:color w:val="000000"/>
          <w:sz w:val="24"/>
          <w:szCs w:val="24"/>
          <w:lang w:val="sr-Latn-RS"/>
        </w:rPr>
        <w:t xml:space="preserve">ilo koji nepoznati ili neplanirani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>faktor</w:t>
      </w:r>
      <w:r w:rsidR="003A3556">
        <w:rPr>
          <w:rFonts w:cs="Giovanni-BookItalic"/>
          <w:iCs/>
          <w:color w:val="000000"/>
          <w:sz w:val="24"/>
          <w:szCs w:val="24"/>
          <w:lang w:val="sr-Latn-RS"/>
        </w:rPr>
        <w:t xml:space="preserve"> koji može uticati na ponašanje tokom zločina. Ovo uključuje, pored mnogih drugih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>:</w:t>
      </w:r>
    </w:p>
    <w:p w14:paraId="50648956" w14:textId="77777777" w:rsidR="003A3556" w:rsidRPr="007532AB" w:rsidRDefault="003A3556" w:rsidP="007532A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7532AB">
        <w:rPr>
          <w:rFonts w:cs="Giovanni-BookItalic"/>
          <w:iCs/>
          <w:color w:val="000000"/>
          <w:sz w:val="24"/>
          <w:szCs w:val="24"/>
          <w:lang w:val="sr-Latn-RS"/>
        </w:rPr>
        <w:t>Zakazivanje oružja</w:t>
      </w:r>
    </w:p>
    <w:p w14:paraId="3BF58381" w14:textId="77777777" w:rsidR="003A3556" w:rsidRPr="007532AB" w:rsidRDefault="003A3556" w:rsidP="007532A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7532AB">
        <w:rPr>
          <w:rFonts w:cs="Giovanni-BookItalic"/>
          <w:iCs/>
          <w:color w:val="000000"/>
          <w:sz w:val="24"/>
          <w:szCs w:val="24"/>
          <w:lang w:val="sr-Latn-RS"/>
        </w:rPr>
        <w:t>Neočekivane svedoke</w:t>
      </w:r>
    </w:p>
    <w:p w14:paraId="54C2CED8" w14:textId="77777777" w:rsidR="003A3556" w:rsidRPr="007532AB" w:rsidRDefault="003A3556" w:rsidP="007532A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7532AB">
        <w:rPr>
          <w:rFonts w:cs="Giovanni-BookItalic"/>
          <w:iCs/>
          <w:color w:val="000000"/>
          <w:sz w:val="24"/>
          <w:szCs w:val="24"/>
          <w:lang w:val="sr-Latn-RS"/>
        </w:rPr>
        <w:t>Spremnost ili reakcij</w:t>
      </w:r>
      <w:r w:rsidR="007532AB">
        <w:rPr>
          <w:rFonts w:cs="Giovanni-BookItalic"/>
          <w:iCs/>
          <w:color w:val="000000"/>
          <w:sz w:val="24"/>
          <w:szCs w:val="24"/>
          <w:lang w:val="sr-Latn-RS"/>
        </w:rPr>
        <w:t>u</w:t>
      </w:r>
      <w:r w:rsidRPr="007532AB">
        <w:rPr>
          <w:rFonts w:cs="Giovanni-BookItalic"/>
          <w:iCs/>
          <w:color w:val="000000"/>
          <w:sz w:val="24"/>
          <w:szCs w:val="24"/>
          <w:lang w:val="sr-Latn-RS"/>
        </w:rPr>
        <w:t xml:space="preserve"> žrtve (npr</w:t>
      </w:r>
      <w:r w:rsidR="007532AB">
        <w:rPr>
          <w:rFonts w:cs="Giovanni-BookItalic"/>
          <w:iCs/>
          <w:color w:val="000000"/>
          <w:sz w:val="24"/>
          <w:szCs w:val="24"/>
          <w:lang w:val="sr-Latn-RS"/>
        </w:rPr>
        <w:t>.</w:t>
      </w:r>
      <w:r w:rsidRPr="007532AB">
        <w:rPr>
          <w:rFonts w:cs="Giovanni-BookItalic"/>
          <w:iCs/>
          <w:color w:val="000000"/>
          <w:sz w:val="24"/>
          <w:szCs w:val="24"/>
          <w:lang w:val="sr-Latn-RS"/>
        </w:rPr>
        <w:t xml:space="preserve"> žrtva obučena za samoodbranu)</w:t>
      </w:r>
    </w:p>
    <w:p w14:paraId="50860C49" w14:textId="77777777" w:rsidR="003A3556" w:rsidRPr="007532AB" w:rsidRDefault="003A3556" w:rsidP="007532A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7532AB">
        <w:rPr>
          <w:rFonts w:cs="Giovanni-BookItalic"/>
          <w:iCs/>
          <w:color w:val="000000"/>
          <w:sz w:val="24"/>
          <w:szCs w:val="24"/>
          <w:lang w:val="sr-Latn-RS"/>
        </w:rPr>
        <w:t xml:space="preserve">Neefikasan metod ubistva </w:t>
      </w:r>
      <w:r w:rsidR="007532AB">
        <w:rPr>
          <w:rFonts w:cs="Giovanni-BookItalic"/>
          <w:iCs/>
          <w:color w:val="000000"/>
          <w:sz w:val="24"/>
          <w:szCs w:val="24"/>
          <w:lang w:val="sr-Latn-RS"/>
        </w:rPr>
        <w:t>odnosno</w:t>
      </w:r>
      <w:r w:rsidRPr="007532AB">
        <w:rPr>
          <w:rFonts w:cs="Giovanni-BookItalic"/>
          <w:iCs/>
          <w:color w:val="000000"/>
          <w:sz w:val="24"/>
          <w:szCs w:val="24"/>
          <w:lang w:val="sr-Latn-RS"/>
        </w:rPr>
        <w:t xml:space="preserve"> kontrole</w:t>
      </w:r>
      <w:r w:rsidR="007532AB">
        <w:rPr>
          <w:rFonts w:cs="Giovanni-BookItalic"/>
          <w:iCs/>
          <w:color w:val="000000"/>
          <w:sz w:val="24"/>
          <w:szCs w:val="24"/>
          <w:lang w:val="sr-Latn-RS"/>
        </w:rPr>
        <w:t>,</w:t>
      </w:r>
      <w:r w:rsidRPr="007532AB">
        <w:rPr>
          <w:rFonts w:cs="Giovanni-BookItalic"/>
          <w:iCs/>
          <w:color w:val="000000"/>
          <w:sz w:val="24"/>
          <w:szCs w:val="24"/>
          <w:lang w:val="sr-Latn-RS"/>
        </w:rPr>
        <w:t xml:space="preserve"> koji može rezult</w:t>
      </w:r>
      <w:r w:rsidR="007532AB">
        <w:rPr>
          <w:rFonts w:cs="Giovanni-BookItalic"/>
          <w:iCs/>
          <w:color w:val="000000"/>
          <w:sz w:val="24"/>
          <w:szCs w:val="24"/>
          <w:lang w:val="sr-Latn-RS"/>
        </w:rPr>
        <w:t>ov</w:t>
      </w:r>
      <w:r w:rsidRPr="007532AB">
        <w:rPr>
          <w:rFonts w:cs="Giovanni-BookItalic"/>
          <w:iCs/>
          <w:color w:val="000000"/>
          <w:sz w:val="24"/>
          <w:szCs w:val="24"/>
          <w:lang w:val="sr-Latn-RS"/>
        </w:rPr>
        <w:t xml:space="preserve">ati </w:t>
      </w:r>
      <w:r w:rsidR="007532AB">
        <w:rPr>
          <w:rFonts w:cs="Giovanni-BookItalic"/>
          <w:iCs/>
          <w:color w:val="000000"/>
          <w:sz w:val="24"/>
          <w:szCs w:val="24"/>
          <w:lang w:val="sr-Latn-RS"/>
        </w:rPr>
        <w:t>time</w:t>
      </w:r>
      <w:r w:rsidRPr="007532AB">
        <w:rPr>
          <w:rFonts w:cs="Giovanni-BookItalic"/>
          <w:iCs/>
          <w:color w:val="000000"/>
          <w:sz w:val="24"/>
          <w:szCs w:val="24"/>
          <w:lang w:val="sr-Latn-RS"/>
        </w:rPr>
        <w:t xml:space="preserve"> da žrtva neplanirano preživi napad </w:t>
      </w:r>
      <w:r w:rsidR="007532AB">
        <w:rPr>
          <w:rFonts w:cs="Giovanni-BookItalic"/>
          <w:iCs/>
          <w:color w:val="000000"/>
          <w:sz w:val="24"/>
          <w:szCs w:val="24"/>
          <w:lang w:val="sr-Latn-RS"/>
        </w:rPr>
        <w:t>odnosno</w:t>
      </w:r>
      <w:r w:rsidRPr="007532AB">
        <w:rPr>
          <w:rFonts w:cs="Giovanni-BookItalic"/>
          <w:iCs/>
          <w:color w:val="000000"/>
          <w:sz w:val="24"/>
          <w:szCs w:val="24"/>
          <w:lang w:val="sr-Latn-RS"/>
        </w:rPr>
        <w:t xml:space="preserve"> da neplanirano umre</w:t>
      </w:r>
    </w:p>
    <w:p w14:paraId="419221DD" w14:textId="77777777" w:rsidR="003A3556" w:rsidRPr="007532AB" w:rsidRDefault="003A3556" w:rsidP="007532A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7532AB">
        <w:rPr>
          <w:rFonts w:cs="Giovanni-BookItalic"/>
          <w:iCs/>
          <w:color w:val="000000"/>
          <w:sz w:val="24"/>
          <w:szCs w:val="24"/>
          <w:lang w:val="sr-Latn-RS"/>
        </w:rPr>
        <w:t>Zakazivanje vozila (kvar, nestanak goriva, probušena guma)</w:t>
      </w:r>
    </w:p>
    <w:p w14:paraId="1E29F0DB" w14:textId="77777777" w:rsidR="003A3556" w:rsidRPr="007532AB" w:rsidRDefault="003A3556" w:rsidP="007532A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7532AB">
        <w:rPr>
          <w:rFonts w:cs="Giovanni-BookItalic"/>
          <w:iCs/>
          <w:color w:val="000000"/>
          <w:sz w:val="24"/>
          <w:szCs w:val="24"/>
          <w:lang w:val="sr-Latn-RS"/>
        </w:rPr>
        <w:t>Pojačane mere bezbednosti na odabranoj lokaciji</w:t>
      </w:r>
    </w:p>
    <w:p w14:paraId="4A09C5AB" w14:textId="77777777" w:rsidR="003A3556" w:rsidRDefault="003A3556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Prisustvo x faktora može primorati počinioca na improvizaciju ili brzo povlačenje, što rezultuje u prekinutom/nedovršenom zločinu ili </w:t>
      </w:r>
      <w:r w:rsidR="007532AB">
        <w:rPr>
          <w:rFonts w:cs="Giovanni-BookItalic"/>
          <w:iCs/>
          <w:color w:val="000000"/>
          <w:sz w:val="24"/>
          <w:szCs w:val="24"/>
          <w:lang w:val="sr-Latn-RS"/>
        </w:rPr>
        <w:t>„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zločinu koji </w:t>
      </w:r>
      <w:r w:rsidR="007532AB">
        <w:rPr>
          <w:rFonts w:cs="Giovanni-BookItalic"/>
          <w:iCs/>
          <w:color w:val="000000"/>
          <w:sz w:val="24"/>
          <w:szCs w:val="24"/>
          <w:lang w:val="sr-Latn-RS"/>
        </w:rPr>
        <w:t>je pošao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</w:t>
      </w:r>
      <w:r w:rsidR="007532AB">
        <w:rPr>
          <w:rFonts w:cs="Giovanni-BookItalic"/>
          <w:iCs/>
          <w:color w:val="000000"/>
          <w:sz w:val="24"/>
          <w:szCs w:val="24"/>
          <w:lang w:val="sr-Latn-RS"/>
        </w:rPr>
        <w:t>naopako“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>.</w:t>
      </w:r>
    </w:p>
    <w:p w14:paraId="73F10F3A" w14:textId="60386A67" w:rsidR="003A3556" w:rsidRDefault="003A3556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lastRenderedPageBreak/>
        <w:t>Prekinuti</w:t>
      </w:r>
      <w:r w:rsidR="007532AB">
        <w:rPr>
          <w:rFonts w:cs="Giovanni-BookItalic"/>
          <w:iCs/>
          <w:color w:val="000000"/>
          <w:sz w:val="24"/>
          <w:szCs w:val="24"/>
          <w:lang w:val="sr-Latn-RS"/>
        </w:rPr>
        <w:t>/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nedovršeni </w:t>
      </w:r>
      <w:r w:rsidR="007532AB">
        <w:rPr>
          <w:rFonts w:cs="Giovanni-BookItalic"/>
          <w:iCs/>
          <w:color w:val="000000"/>
          <w:sz w:val="24"/>
          <w:szCs w:val="24"/>
          <w:lang w:val="sr-Latn-RS"/>
        </w:rPr>
        <w:t xml:space="preserve">zločin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>je onaj koji ne sadrži dovoljno MO ponašanja da bi se dovršio. Npr</w:t>
      </w:r>
      <w:r w:rsidR="007532AB">
        <w:rPr>
          <w:rFonts w:cs="Giovanni-BookItalic"/>
          <w:iCs/>
          <w:color w:val="000000"/>
          <w:sz w:val="24"/>
          <w:szCs w:val="24"/>
          <w:lang w:val="sr-Latn-RS"/>
        </w:rPr>
        <w:t>.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žrtva </w:t>
      </w:r>
      <w:r w:rsidR="007532AB">
        <w:rPr>
          <w:rFonts w:cs="Giovanni-BookItalic"/>
          <w:iCs/>
          <w:color w:val="000000"/>
          <w:sz w:val="24"/>
          <w:szCs w:val="24"/>
          <w:lang w:val="sr-Latn-RS"/>
        </w:rPr>
        <w:t>za koju počinilac veruje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da je lak plen okrene s</w:t>
      </w:r>
      <w:r w:rsidR="007532AB">
        <w:rPr>
          <w:rFonts w:cs="Giovanni-BookItalic"/>
          <w:iCs/>
          <w:color w:val="000000"/>
          <w:sz w:val="24"/>
          <w:szCs w:val="24"/>
          <w:lang w:val="sr-Latn-RS"/>
        </w:rPr>
        <w:t>e i udari prestupnika u prepone, stvarajući tako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mogućnost da pobegne. Ili tokom napada</w:t>
      </w:r>
      <w:r w:rsidR="00C25BA0">
        <w:rPr>
          <w:rFonts w:cs="Giovanni-BookItalic"/>
          <w:iCs/>
          <w:color w:val="000000"/>
          <w:sz w:val="24"/>
          <w:szCs w:val="24"/>
          <w:lang w:val="sr-Latn-RS"/>
        </w:rPr>
        <w:t xml:space="preserve"> slučajni prolaznik može biti svedok, pa počinilac može pobeći. Počinilac može izabrati da ode iz bilo kog razloga.</w:t>
      </w:r>
    </w:p>
    <w:p w14:paraId="01E229AC" w14:textId="77777777" w:rsidR="00C25BA0" w:rsidRDefault="007532A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„</w:t>
      </w:r>
      <w:r w:rsidR="00C25BA0">
        <w:rPr>
          <w:rFonts w:cs="Giovanni-BookItalic"/>
          <w:iCs/>
          <w:color w:val="000000"/>
          <w:sz w:val="24"/>
          <w:szCs w:val="24"/>
          <w:lang w:val="sr-Latn-RS"/>
        </w:rPr>
        <w:t xml:space="preserve">Zločin koji je pošao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>naopako“</w:t>
      </w:r>
      <w:r w:rsidR="00703CCA">
        <w:rPr>
          <w:rFonts w:cs="Giovanni-BookItalic"/>
          <w:iCs/>
          <w:color w:val="000000"/>
          <w:sz w:val="24"/>
          <w:szCs w:val="24"/>
          <w:lang w:val="sr-Latn-RS"/>
        </w:rPr>
        <w:t xml:space="preserve"> je </w:t>
      </w:r>
      <w:r w:rsidR="009E4351">
        <w:rPr>
          <w:rFonts w:cs="Giovanni-BookItalic"/>
          <w:iCs/>
          <w:color w:val="000000"/>
          <w:sz w:val="24"/>
          <w:szCs w:val="24"/>
          <w:lang w:val="sr-Latn-RS"/>
        </w:rPr>
        <w:t>onaj</w:t>
      </w:r>
      <w:r w:rsidR="00703CCA">
        <w:rPr>
          <w:rFonts w:cs="Giovanni-BookItalic"/>
          <w:iCs/>
          <w:color w:val="000000"/>
          <w:sz w:val="24"/>
          <w:szCs w:val="24"/>
          <w:lang w:val="sr-Latn-RS"/>
        </w:rPr>
        <w:t xml:space="preserve"> koji sadrži neplanirana MO ponašanja koja povećavaju prestupnikov rizik ili kriminalni status. Npr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>.</w:t>
      </w:r>
      <w:r w:rsidR="00703CCA">
        <w:rPr>
          <w:rFonts w:cs="Giovanni-BookItalic"/>
          <w:iCs/>
          <w:color w:val="000000"/>
          <w:sz w:val="24"/>
          <w:szCs w:val="24"/>
          <w:lang w:val="sr-Latn-RS"/>
        </w:rPr>
        <w:t xml:space="preserve"> on može slučajno primeniti preveliku silu, ili mu otpor žrtve može delovati previše snažno i gušenje koje ima svrhu kontrole može rezultovati smrću žrtve. Takav obrt može povećati njegov kriminalni status, jer silovanje prerasta u ubistvo.</w:t>
      </w:r>
    </w:p>
    <w:p w14:paraId="5C6559DD" w14:textId="77777777" w:rsidR="00703CCA" w:rsidRDefault="00703CCA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37355DD6" w14:textId="77777777" w:rsidR="007532AB" w:rsidRDefault="007532AB" w:rsidP="007532A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155DB077" w14:textId="77777777" w:rsidR="00703CCA" w:rsidRDefault="00703CCA" w:rsidP="007532A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Potpis prestup</w:t>
      </w:r>
      <w:r w:rsidR="00C77B4C">
        <w:rPr>
          <w:rFonts w:cs="Giovanni-BookItalic"/>
          <w:iCs/>
          <w:color w:val="000000"/>
          <w:sz w:val="24"/>
          <w:szCs w:val="24"/>
          <w:lang w:val="sr-Latn-RS"/>
        </w:rPr>
        <w:t>nika</w:t>
      </w:r>
    </w:p>
    <w:p w14:paraId="464770EA" w14:textId="77777777" w:rsidR="00C77B4C" w:rsidRDefault="00C77B4C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3DC396E0" w14:textId="77777777" w:rsidR="00C77B4C" w:rsidRDefault="00C77B4C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Termin potpis </w:t>
      </w:r>
      <w:r w:rsidR="007E75F4">
        <w:rPr>
          <w:rFonts w:cs="Giovanni-BookItalic"/>
          <w:iCs/>
          <w:color w:val="000000"/>
          <w:sz w:val="24"/>
          <w:szCs w:val="24"/>
          <w:lang w:val="sr-Latn-RS"/>
        </w:rPr>
        <w:t>s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>e dugo kori</w:t>
      </w:r>
      <w:r w:rsidR="007E75F4">
        <w:rPr>
          <w:rFonts w:cs="Giovanni-BookItalic"/>
          <w:iCs/>
          <w:color w:val="000000"/>
          <w:sz w:val="24"/>
          <w:szCs w:val="24"/>
          <w:lang w:val="sr-Latn-RS"/>
        </w:rPr>
        <w:t>sti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da referiše na neobičan, distinktivan MO kriminalca. MO ponašanja se često menjaju i nisu uvek tako distinktivna. Nešto stabilnije i trajnije se mora takođe razmotriti da bi se ustanovila neobičnost i 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posebnost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. Ovo zahteva razumevanje i razmatranje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psihodinamike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prestupnika. </w:t>
      </w:r>
    </w:p>
    <w:p w14:paraId="137FEF5C" w14:textId="77777777" w:rsidR="00C77B4C" w:rsidRDefault="00C77B4C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2E0E6A0D" w14:textId="77777777" w:rsidR="00C77B4C" w:rsidRDefault="00C77B4C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Psihodinamika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prestupnika</w:t>
      </w:r>
    </w:p>
    <w:p w14:paraId="7A072F17" w14:textId="77777777" w:rsidR="007532AB" w:rsidRDefault="007532A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00A6724E" w14:textId="77777777" w:rsidR="00C77B4C" w:rsidRDefault="00C77B4C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Termin se odnosi na to kako 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 xml:space="preserve">se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svesni ili nesvesni nagoni, emocije i želje kombinuju da bi odredili ličnost i motivaciju. Da bi shvatio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psihodinamiku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prestupnika, kriminalni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profajler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mora početi time što će </w:t>
      </w:r>
      <w:r w:rsidR="004B6A72">
        <w:rPr>
          <w:rFonts w:cs="Giovanni-BookItalic"/>
          <w:iCs/>
          <w:color w:val="000000"/>
          <w:sz w:val="24"/>
          <w:szCs w:val="24"/>
          <w:lang w:val="sr-Latn-RS"/>
        </w:rPr>
        <w:t xml:space="preserve">najpre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prihvatiti da nisu svi prestupnici isti. Oni imaju različite istorije, različite </w:t>
      </w:r>
      <w:r w:rsidR="004B6A72">
        <w:rPr>
          <w:rFonts w:cs="Giovanni-BookItalic"/>
          <w:iCs/>
          <w:color w:val="000000"/>
          <w:sz w:val="24"/>
          <w:szCs w:val="24"/>
          <w:lang w:val="sr-Latn-RS"/>
        </w:rPr>
        <w:t>preferencije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i različite potrebe. Stoga ni slična ponašanja pod sličnim okolnostima od strane različitih počinilaca neće nužno biti iz identičnih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 xml:space="preserve">, </w:t>
      </w:r>
      <w:r w:rsidR="004B6A72">
        <w:rPr>
          <w:rFonts w:cs="Giovanni-BookItalic"/>
          <w:iCs/>
          <w:color w:val="000000"/>
          <w:sz w:val="24"/>
          <w:szCs w:val="24"/>
          <w:lang w:val="sr-Latn-RS"/>
        </w:rPr>
        <w:t>pa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</w:t>
      </w:r>
      <w:r w:rsidR="004B6A72">
        <w:rPr>
          <w:rFonts w:cs="Giovanni-BookItalic"/>
          <w:iCs/>
          <w:color w:val="000000"/>
          <w:sz w:val="24"/>
          <w:szCs w:val="24"/>
          <w:lang w:val="sr-Latn-RS"/>
        </w:rPr>
        <w:t xml:space="preserve">možda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čak </w:t>
      </w:r>
      <w:r w:rsidR="004B6A72">
        <w:rPr>
          <w:rFonts w:cs="Giovanni-BookItalic"/>
          <w:iCs/>
          <w:color w:val="000000"/>
          <w:sz w:val="24"/>
          <w:szCs w:val="24"/>
          <w:lang w:val="sr-Latn-RS"/>
        </w:rPr>
        <w:t xml:space="preserve">ni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>sličnih motiva.</w:t>
      </w:r>
    </w:p>
    <w:p w14:paraId="0C7BD1DC" w14:textId="77777777" w:rsidR="00C77B4C" w:rsidRDefault="00C77B4C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Američki psiholog John Money je pronašao objašnjenje za tu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bihevioralno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-motivacionu posebnost </w:t>
      </w:r>
      <w:r w:rsidR="004B6A72">
        <w:rPr>
          <w:rFonts w:cs="Giovanni-BookItalic"/>
          <w:iCs/>
          <w:color w:val="000000"/>
          <w:sz w:val="24"/>
          <w:szCs w:val="24"/>
          <w:lang w:val="sr-Latn-RS"/>
        </w:rPr>
        <w:t xml:space="preserve">prestupnika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u </w:t>
      </w:r>
      <w:r w:rsidR="004B6A72">
        <w:rPr>
          <w:rFonts w:cs="Giovanni-BookItalic"/>
          <w:iCs/>
          <w:color w:val="000000"/>
          <w:sz w:val="24"/>
          <w:szCs w:val="24"/>
          <w:lang w:val="sr-Latn-RS"/>
        </w:rPr>
        <w:t xml:space="preserve">njihovom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načinu zamišljanja: svaki formira obrazac specifičnih ponašanja i posledičnih osećanja koje je </w:t>
      </w:r>
      <w:r w:rsidR="004B6A72">
        <w:rPr>
          <w:rFonts w:cs="Giovanni-BookItalic"/>
          <w:iCs/>
          <w:color w:val="000000"/>
          <w:sz w:val="24"/>
          <w:szCs w:val="24"/>
          <w:lang w:val="sr-Latn-RS"/>
        </w:rPr>
        <w:t xml:space="preserve">Money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nazvao </w:t>
      </w:r>
      <w:r w:rsidR="004B6A72">
        <w:rPr>
          <w:rFonts w:cs="Giovanni-BookItalic"/>
          <w:iCs/>
          <w:color w:val="000000"/>
          <w:sz w:val="24"/>
          <w:szCs w:val="24"/>
          <w:lang w:val="sr-Latn-RS"/>
        </w:rPr>
        <w:t>„</w:t>
      </w:r>
      <w:r w:rsidR="00C075B3">
        <w:rPr>
          <w:rFonts w:cs="Giovanni-BookItalic"/>
          <w:iCs/>
          <w:color w:val="000000"/>
          <w:sz w:val="24"/>
          <w:szCs w:val="24"/>
          <w:lang w:val="sr-Latn-RS"/>
        </w:rPr>
        <w:t>ljubavnom mapom</w:t>
      </w:r>
      <w:r w:rsidR="004B6A72">
        <w:rPr>
          <w:rFonts w:cs="Giovanni-BookItalic"/>
          <w:iCs/>
          <w:color w:val="000000"/>
          <w:sz w:val="24"/>
          <w:szCs w:val="24"/>
          <w:lang w:val="sr-Latn-RS"/>
        </w:rPr>
        <w:t>“</w:t>
      </w:r>
      <w:r w:rsidR="00C075B3">
        <w:rPr>
          <w:rFonts w:cs="Giovanni-BookItalic"/>
          <w:iCs/>
          <w:color w:val="000000"/>
          <w:sz w:val="24"/>
          <w:szCs w:val="24"/>
          <w:lang w:val="sr-Latn-RS"/>
        </w:rPr>
        <w:t>. To je termin koji je Mani razvio da opiše idealizovanu scenu, osobu ili program aktivnosti koje zadovoljavaju određenu emocionalnu i psihološku potrebu prestupnika.</w:t>
      </w:r>
    </w:p>
    <w:p w14:paraId="052EAF41" w14:textId="77777777" w:rsidR="00C075B3" w:rsidRDefault="00C075B3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Ljubavne mape, potrebe ili fantazije razvijaju se kod svih ljudi (ne samo kriminalaca) kao deo prirodnog procesa ljudskog razvoja i mogu biti pod uticajem bioloških i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sredinskih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činilaca. Razvoj potpisa prestupnika nužno sledi paralelnu putanju s njegovim seksualnim i emocionalnim razvojem. Kako se ljubavna mapa razvija i ličnost se formira, ponašanja neophodna da se zadovolje individualne potrebe se identifikuju, usvajaju i razvijaju. Za neke rezultat može </w:t>
      </w:r>
      <w:r w:rsidR="000F21FA">
        <w:rPr>
          <w:rFonts w:cs="Giovanni-BookItalic"/>
          <w:iCs/>
          <w:color w:val="000000"/>
          <w:sz w:val="24"/>
          <w:szCs w:val="24"/>
          <w:lang w:val="sr-Latn-RS"/>
        </w:rPr>
        <w:t xml:space="preserve">biti zdrav izraz koji se manifestuje u traženju </w:t>
      </w:r>
      <w:proofErr w:type="spellStart"/>
      <w:r w:rsidR="000F21FA">
        <w:rPr>
          <w:rFonts w:cs="Giovanni-BookItalic"/>
          <w:iCs/>
          <w:color w:val="000000"/>
          <w:sz w:val="24"/>
          <w:szCs w:val="24"/>
          <w:lang w:val="sr-Latn-RS"/>
        </w:rPr>
        <w:t>negujućih</w:t>
      </w:r>
      <w:proofErr w:type="spellEnd"/>
      <w:r w:rsidR="000F21FA">
        <w:rPr>
          <w:rFonts w:cs="Giovanni-BookItalic"/>
          <w:iCs/>
          <w:color w:val="000000"/>
          <w:sz w:val="24"/>
          <w:szCs w:val="24"/>
          <w:lang w:val="sr-Latn-RS"/>
        </w:rPr>
        <w:t xml:space="preserve"> bliskih odnosa. Za 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one</w:t>
      </w:r>
      <w:r w:rsidR="000F21FA">
        <w:rPr>
          <w:rFonts w:cs="Giovanni-BookItalic"/>
          <w:iCs/>
          <w:color w:val="000000"/>
          <w:sz w:val="24"/>
          <w:szCs w:val="24"/>
          <w:lang w:val="sr-Latn-RS"/>
        </w:rPr>
        <w:t xml:space="preserve"> na drugo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m</w:t>
      </w:r>
      <w:r w:rsidR="000F21FA">
        <w:rPr>
          <w:rFonts w:cs="Giovanni-BookItalic"/>
          <w:iCs/>
          <w:color w:val="000000"/>
          <w:sz w:val="24"/>
          <w:szCs w:val="24"/>
          <w:lang w:val="sr-Latn-RS"/>
        </w:rPr>
        <w:t xml:space="preserve"> kraju kontinuuma, rezultat može biti usvajanje i razvoj antisocijalnih i čak kriminalnih ponašanja. Dr Mani je teoretisao da 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 xml:space="preserve">su </w:t>
      </w:r>
      <w:r w:rsidR="000F21FA">
        <w:rPr>
          <w:rFonts w:cs="Giovanni-BookItalic"/>
          <w:iCs/>
          <w:color w:val="000000"/>
          <w:sz w:val="24"/>
          <w:szCs w:val="24"/>
          <w:lang w:val="sr-Latn-RS"/>
        </w:rPr>
        <w:t>kriminalna ponašanja rezult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at</w:t>
      </w:r>
      <w:r w:rsidR="000F21FA">
        <w:rPr>
          <w:rFonts w:cs="Giovanni-BookItalic"/>
          <w:iCs/>
          <w:color w:val="000000"/>
          <w:sz w:val="24"/>
          <w:szCs w:val="24"/>
          <w:lang w:val="sr-Latn-RS"/>
        </w:rPr>
        <w:t xml:space="preserve"> razvojn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og</w:t>
      </w:r>
      <w:r w:rsidR="000F21FA">
        <w:rPr>
          <w:rFonts w:cs="Giovanni-BookItalic"/>
          <w:iCs/>
          <w:color w:val="000000"/>
          <w:sz w:val="24"/>
          <w:szCs w:val="24"/>
          <w:lang w:val="sr-Latn-RS"/>
        </w:rPr>
        <w:t xml:space="preserve"> proces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a koji je</w:t>
      </w:r>
      <w:r w:rsidR="000F21FA">
        <w:rPr>
          <w:rFonts w:cs="Giovanni-BookItalic"/>
          <w:iCs/>
          <w:color w:val="000000"/>
          <w:sz w:val="24"/>
          <w:szCs w:val="24"/>
          <w:lang w:val="sr-Latn-RS"/>
        </w:rPr>
        <w:t xml:space="preserve"> 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„</w:t>
      </w:r>
      <w:r w:rsidR="000F21FA">
        <w:rPr>
          <w:rFonts w:cs="Giovanni-BookItalic"/>
          <w:iCs/>
          <w:color w:val="000000"/>
          <w:sz w:val="24"/>
          <w:szCs w:val="24"/>
          <w:lang w:val="sr-Latn-RS"/>
        </w:rPr>
        <w:t>isklizn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uo</w:t>
      </w:r>
      <w:r w:rsidR="000F21FA">
        <w:rPr>
          <w:rFonts w:cs="Giovanni-BookItalic"/>
          <w:iCs/>
          <w:color w:val="000000"/>
          <w:sz w:val="24"/>
          <w:szCs w:val="24"/>
          <w:lang w:val="sr-Latn-RS"/>
        </w:rPr>
        <w:t xml:space="preserve"> iz šina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“,</w:t>
      </w:r>
      <w:r w:rsidR="000F21FA">
        <w:rPr>
          <w:rFonts w:cs="Giovanni-BookItalic"/>
          <w:iCs/>
          <w:color w:val="000000"/>
          <w:sz w:val="24"/>
          <w:szCs w:val="24"/>
          <w:lang w:val="sr-Latn-RS"/>
        </w:rPr>
        <w:t xml:space="preserve"> kada osoba asocira prijatnost sa nasilnim ili na drugi način kriminalnim aktivnostima. Ove asocijacije koje variraju i evoluiraju tokom vremena doprinose </w:t>
      </w:r>
      <w:proofErr w:type="spellStart"/>
      <w:r w:rsidR="000F21FA">
        <w:rPr>
          <w:rFonts w:cs="Giovanni-BookItalic"/>
          <w:iCs/>
          <w:color w:val="000000"/>
          <w:sz w:val="24"/>
          <w:szCs w:val="24"/>
          <w:lang w:val="sr-Latn-RS"/>
        </w:rPr>
        <w:t>bihevioralnoj</w:t>
      </w:r>
      <w:proofErr w:type="spellEnd"/>
      <w:r w:rsidR="000F21FA">
        <w:rPr>
          <w:rFonts w:cs="Giovanni-BookItalic"/>
          <w:iCs/>
          <w:color w:val="000000"/>
          <w:sz w:val="24"/>
          <w:szCs w:val="24"/>
          <w:lang w:val="sr-Latn-RS"/>
        </w:rPr>
        <w:t xml:space="preserve"> osobenosti tako da prestupnik može tragati za zadovoljenjem emocionalnih ili psiholoških potreba tokom </w:t>
      </w:r>
      <w:proofErr w:type="spellStart"/>
      <w:r w:rsidR="000F21FA">
        <w:rPr>
          <w:rFonts w:cs="Giovanni-BookItalic"/>
          <w:iCs/>
          <w:color w:val="000000"/>
          <w:sz w:val="24"/>
          <w:szCs w:val="24"/>
          <w:lang w:val="sr-Latn-RS"/>
        </w:rPr>
        <w:t>počinjenja</w:t>
      </w:r>
      <w:proofErr w:type="spellEnd"/>
      <w:r w:rsidR="000F21FA">
        <w:rPr>
          <w:rFonts w:cs="Giovanni-BookItalic"/>
          <w:iCs/>
          <w:color w:val="000000"/>
          <w:sz w:val="24"/>
          <w:szCs w:val="24"/>
          <w:lang w:val="sr-Latn-RS"/>
        </w:rPr>
        <w:t xml:space="preserve"> zločina kao što su silovanje, ubistvo, podmetanje požara i sl.</w:t>
      </w:r>
    </w:p>
    <w:p w14:paraId="6B0616C8" w14:textId="77777777" w:rsidR="000F21FA" w:rsidRDefault="000F21FA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Kako se fantazije razvijaju tokom vremena, razvija se i potreba da se one ižive. Kada se ispolje nasilne ili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predatorske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fantazije, sam akt potpaljuje fantaziju u umu prestupnika i uzrokuje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lastRenderedPageBreak/>
        <w:t>njen razvoj. Proces je komplementaran i može omogućiti evoluciju fantazije, ponašanja potpisa i ukupni prestupnikov potpis tokom vremena.</w:t>
      </w:r>
    </w:p>
    <w:p w14:paraId="63A4E7C2" w14:textId="77777777" w:rsidR="000F21FA" w:rsidRDefault="000F21FA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485BF1B1" w14:textId="77777777" w:rsidR="000F21FA" w:rsidRDefault="000F21FA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Ponašanj</w:t>
      </w:r>
      <w:r w:rsidR="001E643E">
        <w:rPr>
          <w:rFonts w:cs="Giovanni-BookItalic"/>
          <w:iCs/>
          <w:color w:val="000000"/>
          <w:sz w:val="24"/>
          <w:szCs w:val="24"/>
          <w:lang w:val="sr-Latn-RS"/>
        </w:rPr>
        <w:t>a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potpisa</w:t>
      </w:r>
    </w:p>
    <w:p w14:paraId="0A53E294" w14:textId="77777777" w:rsidR="007532AB" w:rsidRDefault="007532A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4F2801FC" w14:textId="77777777" w:rsidR="000F21FA" w:rsidRDefault="000F21FA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Ponašanja potpisa su oni akti koje prestupnik izvede koji nisu neophodni da bi se počinio zločin, već </w:t>
      </w:r>
      <w:r w:rsidR="00F826FE">
        <w:rPr>
          <w:rFonts w:cs="Giovanni-BookItalic"/>
          <w:iCs/>
          <w:color w:val="000000"/>
          <w:sz w:val="24"/>
          <w:szCs w:val="24"/>
          <w:lang w:val="sr-Latn-RS"/>
        </w:rPr>
        <w:t>ukazuju na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psihološke ili emocionalne potrebe. Ta ponašanja nisu po svojoj prirodi funkcionalna. Ona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reflektkuju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psihodinamičke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odnose i predispozicije koje su generalno stabilnije i trajnije tokom vremena nego one koje se mogu uočiti u MO.</w:t>
      </w:r>
    </w:p>
    <w:p w14:paraId="4CE0FF8E" w14:textId="77777777" w:rsidR="003A3556" w:rsidRDefault="003A3556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6EB8D0B6" w14:textId="77777777" w:rsidR="003A3556" w:rsidRDefault="00F30A24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Ponavljanje</w:t>
      </w:r>
    </w:p>
    <w:p w14:paraId="432BC60F" w14:textId="77777777" w:rsidR="00877739" w:rsidRDefault="00877739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015A1587" w14:textId="77777777" w:rsidR="00F30A24" w:rsidRDefault="00F30A24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Jednostavno ponavljanje datog ponašanja kroz mnogostruke prestupe nije dovoljno da čini potpis, ono prosto može biti deo MO prestupnika. </w:t>
      </w:r>
    </w:p>
    <w:p w14:paraId="77F89AFB" w14:textId="77777777" w:rsidR="00F30A24" w:rsidRDefault="00F30A24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Generalno, za potpis je karakteristično:</w:t>
      </w:r>
    </w:p>
    <w:p w14:paraId="175E7F35" w14:textId="77777777" w:rsidR="00F30A24" w:rsidRPr="00F30A24" w:rsidRDefault="00F30A24" w:rsidP="00E3275A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F30A24">
        <w:rPr>
          <w:rFonts w:cs="Giovanni-BookItalic"/>
          <w:iCs/>
          <w:color w:val="000000"/>
          <w:sz w:val="24"/>
          <w:szCs w:val="24"/>
          <w:lang w:val="sr-Latn-RS"/>
        </w:rPr>
        <w:t>Potrebno je dodatno vreme da se ponašanje izvrši, više nego što zahteva funkcionalni MO</w:t>
      </w:r>
    </w:p>
    <w:p w14:paraId="1F42C20A" w14:textId="77777777" w:rsidR="00F30A24" w:rsidRPr="00F30A24" w:rsidRDefault="00F30A24" w:rsidP="00E3275A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F30A24">
        <w:rPr>
          <w:rFonts w:cs="Giovanni-BookItalic"/>
          <w:iCs/>
          <w:color w:val="000000"/>
          <w:sz w:val="24"/>
          <w:szCs w:val="24"/>
          <w:lang w:val="sr-Latn-RS"/>
        </w:rPr>
        <w:t>Nije neophodan za izvršenje zločina</w:t>
      </w:r>
    </w:p>
    <w:p w14:paraId="5F1AAC6F" w14:textId="77777777" w:rsidR="00F30A24" w:rsidRPr="00F30A24" w:rsidRDefault="00F30A24" w:rsidP="00E3275A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F30A24">
        <w:rPr>
          <w:rFonts w:cs="Giovanni-BookItalic"/>
          <w:iCs/>
          <w:color w:val="000000"/>
          <w:sz w:val="24"/>
          <w:szCs w:val="24"/>
          <w:lang w:val="sr-Latn-RS"/>
        </w:rPr>
        <w:t>Uključuje ekspresiju potrebe ili emocije</w:t>
      </w:r>
    </w:p>
    <w:p w14:paraId="1D55FE03" w14:textId="77777777" w:rsidR="00F30A24" w:rsidRPr="00F30A24" w:rsidRDefault="00F30A24" w:rsidP="00E3275A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F30A24">
        <w:rPr>
          <w:rFonts w:cs="Giovanni-BookItalic"/>
          <w:iCs/>
          <w:color w:val="000000"/>
          <w:sz w:val="24"/>
          <w:szCs w:val="24"/>
          <w:lang w:val="sr-Latn-RS"/>
        </w:rPr>
        <w:t>Može uključivati ekspresiju fantazije</w:t>
      </w:r>
    </w:p>
    <w:p w14:paraId="06FE6AD9" w14:textId="77777777" w:rsidR="00F30A24" w:rsidRDefault="00F30A24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Ako ponašanje zadovoljava ove kriterijume, onda je ono potpis – odnosno, ono je povezano sa psihološkim i emocionalnim potrebama (fantazijama i motivima) a ne sa funkcionalnim potrebama povezanim sa zločinom. </w:t>
      </w:r>
    </w:p>
    <w:p w14:paraId="6955AB52" w14:textId="77777777" w:rsidR="00F30A24" w:rsidRDefault="00F30A24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169A543D" w14:textId="77777777" w:rsidR="00F30A24" w:rsidRDefault="00F30A24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Aktivna i pasivna ponašanja potpisa</w:t>
      </w:r>
    </w:p>
    <w:p w14:paraId="399E6DC5" w14:textId="77777777" w:rsidR="00F30A24" w:rsidRDefault="00F30A24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0DE5EE98" w14:textId="77777777" w:rsidR="00F30A24" w:rsidRDefault="00F30A24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Aktivna ponašanja potpisa su svesni namerni akti koje počini prestupnik. Oni 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potiču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od prestupnika koji</w:t>
      </w:r>
      <w:r w:rsidR="00DC7982">
        <w:rPr>
          <w:rFonts w:cs="Giovanni-BookItalic"/>
          <w:iCs/>
          <w:color w:val="000000"/>
          <w:sz w:val="24"/>
          <w:szCs w:val="24"/>
          <w:lang w:val="sr-Latn-RS"/>
        </w:rPr>
        <w:t xml:space="preserve"> ima kontrolu nad situacijom i namerava da ostavi specifični psihološki utisak ili da zadovolji određenu emocionalnu potrebu. Primeri:</w:t>
      </w:r>
    </w:p>
    <w:p w14:paraId="48FEF065" w14:textId="77777777" w:rsidR="00DC7982" w:rsidRPr="00DC7982" w:rsidRDefault="00DC7982" w:rsidP="00E3275A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DC7982">
        <w:rPr>
          <w:rFonts w:cs="Giovanni-BookItalic"/>
          <w:iCs/>
          <w:color w:val="000000"/>
          <w:sz w:val="24"/>
          <w:szCs w:val="24"/>
          <w:lang w:val="sr-Latn-RS"/>
        </w:rPr>
        <w:t>Specifičan i ponovljeni tip žrtve</w:t>
      </w:r>
    </w:p>
    <w:p w14:paraId="77592EDA" w14:textId="77777777" w:rsidR="00DC7982" w:rsidRPr="00DC7982" w:rsidRDefault="00DC7982" w:rsidP="00E3275A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DC7982">
        <w:rPr>
          <w:rFonts w:cs="Giovanni-BookItalic"/>
          <w:iCs/>
          <w:color w:val="000000"/>
          <w:sz w:val="24"/>
          <w:szCs w:val="24"/>
          <w:lang w:val="sr-Latn-RS"/>
        </w:rPr>
        <w:t>Specifična i ponovljena konstelacija povreda nanetih telu žrtve</w:t>
      </w:r>
    </w:p>
    <w:p w14:paraId="33674B12" w14:textId="77777777" w:rsidR="00DC7982" w:rsidRPr="00DC7982" w:rsidRDefault="00DC7982" w:rsidP="00E3275A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DC7982">
        <w:rPr>
          <w:rFonts w:cs="Giovanni-BookItalic"/>
          <w:iCs/>
          <w:color w:val="000000"/>
          <w:sz w:val="24"/>
          <w:szCs w:val="24"/>
          <w:lang w:val="sr-Latn-RS"/>
        </w:rPr>
        <w:t>Poruke ostavljene na mestu zločina</w:t>
      </w:r>
    </w:p>
    <w:p w14:paraId="1CB7BE58" w14:textId="77777777" w:rsidR="00DC7982" w:rsidRPr="00DC7982" w:rsidRDefault="00DC7982" w:rsidP="00E3275A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DC7982">
        <w:rPr>
          <w:rFonts w:cs="Giovanni-BookItalic"/>
          <w:iCs/>
          <w:color w:val="000000"/>
          <w:sz w:val="24"/>
          <w:szCs w:val="24"/>
          <w:lang w:val="sr-Latn-RS"/>
        </w:rPr>
        <w:t xml:space="preserve">Specifično i ponavljano oružje koje ide 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izvan</w:t>
      </w:r>
      <w:r w:rsidRPr="00DC7982">
        <w:rPr>
          <w:rFonts w:cs="Giovanni-BookItalic"/>
          <w:iCs/>
          <w:color w:val="000000"/>
          <w:sz w:val="24"/>
          <w:szCs w:val="24"/>
          <w:lang w:val="sr-Latn-RS"/>
        </w:rPr>
        <w:t xml:space="preserve"> funkcije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 xml:space="preserve"> koju zahteva </w:t>
      </w:r>
      <w:proofErr w:type="spellStart"/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počinjenje</w:t>
      </w:r>
      <w:proofErr w:type="spellEnd"/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 xml:space="preserve"> zločina</w:t>
      </w:r>
    </w:p>
    <w:p w14:paraId="500DF06A" w14:textId="77777777" w:rsidR="00DC7982" w:rsidRPr="00DC7982" w:rsidRDefault="00DC7982" w:rsidP="00E3275A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DC7982">
        <w:rPr>
          <w:rFonts w:cs="Giovanni-BookItalic"/>
          <w:iCs/>
          <w:color w:val="000000"/>
          <w:sz w:val="24"/>
          <w:szCs w:val="24"/>
          <w:lang w:val="sr-Latn-RS"/>
        </w:rPr>
        <w:t>Specifično i ponavljano vezivanje na određeni način</w:t>
      </w:r>
    </w:p>
    <w:p w14:paraId="41CCE00F" w14:textId="77777777" w:rsidR="00DC7982" w:rsidRDefault="00DC7982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Aktivna ponašanja potpisa predstavljaju jasnu poruku od počinioca; on je svestan da je ona poslata i namenjena je tome da bude prepoznata i shvaćena.</w:t>
      </w:r>
    </w:p>
    <w:p w14:paraId="6BBC7936" w14:textId="77777777" w:rsidR="00DC7982" w:rsidRDefault="00DC7982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Pasivna ponašanja potpisa su po prirodi uzgredna, slučajna. Ona rezultuju od počinioca koji nema kontrolu</w:t>
      </w:r>
      <w:r w:rsidR="001D6392">
        <w:rPr>
          <w:rFonts w:cs="Giovanni-BookItalic"/>
          <w:iCs/>
          <w:color w:val="000000"/>
          <w:sz w:val="24"/>
          <w:szCs w:val="24"/>
          <w:lang w:val="sr-Latn-RS"/>
        </w:rPr>
        <w:t xml:space="preserve"> nad njima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i nenamerno ostavlja određeni psihološki utisak. Primeri: </w:t>
      </w:r>
    </w:p>
    <w:p w14:paraId="3882FDAF" w14:textId="77777777" w:rsidR="00DC7982" w:rsidRDefault="00DC7982" w:rsidP="00877739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Preterano ubistvo i brutalan nivo nasilja</w:t>
      </w:r>
    </w:p>
    <w:p w14:paraId="144B002A" w14:textId="77777777" w:rsidR="00DC7982" w:rsidRDefault="00DC7982" w:rsidP="00877739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Opsesivno-kompulsivna ponašanja (npr. proganjanje, uznemiravanje)</w:t>
      </w:r>
    </w:p>
    <w:p w14:paraId="1C51F9B7" w14:textId="77777777" w:rsidR="00DC7982" w:rsidRDefault="00DC7982" w:rsidP="00877739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Ljubomoran ili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samoosuđujući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govor</w:t>
      </w:r>
    </w:p>
    <w:p w14:paraId="0FE5ACA3" w14:textId="77777777" w:rsidR="00DC7982" w:rsidRDefault="00DC7982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lastRenderedPageBreak/>
        <w:t>Pasivno potpis ponašanje je rezultat nedostatka kontrole i počinilac nije svestan da će ono što radi otkriti njegove psihološke potrebe.</w:t>
      </w:r>
    </w:p>
    <w:p w14:paraId="791CA3CE" w14:textId="77777777" w:rsidR="00DC7982" w:rsidRDefault="00DC7982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5AC517AF" w14:textId="77777777" w:rsidR="00877739" w:rsidRDefault="00877739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562A8C89" w14:textId="77777777" w:rsidR="00DC7982" w:rsidRDefault="00DC7982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Ograničenja</w:t>
      </w:r>
    </w:p>
    <w:p w14:paraId="395E3631" w14:textId="77777777" w:rsidR="00DC7982" w:rsidRDefault="00DC7982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6E51C825" w14:textId="77777777" w:rsidR="00DC7982" w:rsidRDefault="00EC689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Nije uvek moguće povezati ili odbaciti vezu slučajeva korišćenjem potpisa iz sledećih razloga:</w:t>
      </w:r>
    </w:p>
    <w:p w14:paraId="5278252F" w14:textId="77777777" w:rsidR="00EC689B" w:rsidRDefault="00EC689B" w:rsidP="00877739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Prestupnik možda neće uvek ostaviti za sobom dokaze o ponašanjima potpisa</w:t>
      </w:r>
    </w:p>
    <w:p w14:paraId="66374B92" w14:textId="77777777" w:rsidR="00EC689B" w:rsidRDefault="00EC689B" w:rsidP="00877739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Prestupnik može preduzeti mere predostrožnosti koje će prikriti tragove ponašanja potpisa (spaljivanjem dokaza, uklanjanjem nepoznatih objekata fantazija sa mesta zločina, nameštanjem mesta zločina i sl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.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>)</w:t>
      </w:r>
    </w:p>
    <w:p w14:paraId="725B1586" w14:textId="77777777" w:rsidR="00EC689B" w:rsidRDefault="00EC689B" w:rsidP="00877739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Dokazi ponašanja prestupnika mogu biti izgubljeni, propušteni ili uništeni od strane forenzičkog osoblja ili istražitelja</w:t>
      </w:r>
    </w:p>
    <w:p w14:paraId="2B55AEB1" w14:textId="77777777" w:rsidR="00EC689B" w:rsidRDefault="00EC689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111B7D44" w14:textId="77777777" w:rsidR="00F30A24" w:rsidRDefault="00EC689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Obrasci potpisa</w:t>
      </w:r>
    </w:p>
    <w:p w14:paraId="66A15FAF" w14:textId="77777777" w:rsidR="00877739" w:rsidRDefault="00877739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57E0AF70" w14:textId="77777777" w:rsidR="00EC689B" w:rsidRDefault="00EC689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Dok se ponašanja potpisa odnose na specifične akte, ukupni potpis počinioca odnos</w:t>
      </w:r>
      <w:r w:rsidR="003F3C3A">
        <w:rPr>
          <w:rFonts w:cs="Giovanni-BookItalic"/>
          <w:iCs/>
          <w:color w:val="000000"/>
          <w:sz w:val="24"/>
          <w:szCs w:val="24"/>
          <w:lang w:val="sr-Latn-RS"/>
        </w:rPr>
        <w:t>i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se na obrazac ili klaster MO ponašanja, ponašanja potpisa i motivacija koji se mogu pronaći u okviru prestupa. Ovaj obrazac ponašanja može biti jedinstven za određenog počinioca i može da se koristi</w:t>
      </w:r>
      <w:r w:rsidR="001246F5">
        <w:rPr>
          <w:rFonts w:cs="Giovanni-BookItalic"/>
          <w:iCs/>
          <w:color w:val="000000"/>
          <w:sz w:val="24"/>
          <w:szCs w:val="24"/>
          <w:lang w:val="sr-Latn-RS"/>
        </w:rPr>
        <w:t xml:space="preserve"> da se naprave razlike između mesta zločina i potencijalno između počinilaca, može da bude redak unutar određenog tipa prestupa, ili čak može da bude i uobičajen. </w:t>
      </w:r>
    </w:p>
    <w:p w14:paraId="61B746FC" w14:textId="77777777" w:rsidR="001246F5" w:rsidRDefault="001246F5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4F2B0F95" w14:textId="77777777" w:rsidR="001246F5" w:rsidRDefault="001246F5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Prepoznavanje potpisa prestupnika</w:t>
      </w:r>
    </w:p>
    <w:p w14:paraId="42019F65" w14:textId="77777777" w:rsidR="001246F5" w:rsidRDefault="001246F5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534CBE7B" w14:textId="77777777" w:rsidR="001246F5" w:rsidRDefault="001246F5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Potpis se ponekad neodgovarajuće naziva „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vizit</w:t>
      </w:r>
      <w:proofErr w:type="spellEnd"/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-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kartom“ ili „pečatom“. Ovi termini evociraju viziju statičnog, nefleksibilnog, neizbrisivog psihološkog traga ponašanja prestupnika na mestu zločina. Ovo je pogrešan opis koji može zavesti na pogrešan trag. </w:t>
      </w:r>
    </w:p>
    <w:p w14:paraId="423457E4" w14:textId="77777777" w:rsidR="001246F5" w:rsidRDefault="001246F5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Postoje značajna ograničenja koncepta potpisa prestupnika. Mnogi serijski ili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predatorski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počinioci nemaju potrebu da se upuštaju u ličnu ekspresiju emocija karakterističnih za njihove individualne ličnosti. Štaviše, </w:t>
      </w:r>
      <w:r w:rsidR="003F3C3A">
        <w:rPr>
          <w:rFonts w:cs="Giovanni-BookItalic"/>
          <w:iCs/>
          <w:color w:val="000000"/>
          <w:sz w:val="24"/>
          <w:szCs w:val="24"/>
          <w:lang w:val="sr-Latn-RS"/>
        </w:rPr>
        <w:t xml:space="preserve">čak i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uprkos posebnosti potpisa prestupnika, koja je rezultat brojnih varijabli koje utiču na razvojni proces, </w:t>
      </w:r>
      <w:r w:rsidR="003F3C3A">
        <w:rPr>
          <w:rFonts w:cs="Giovanni-BookItalic"/>
          <w:iCs/>
          <w:color w:val="000000"/>
          <w:sz w:val="24"/>
          <w:szCs w:val="24"/>
          <w:lang w:val="sr-Latn-RS"/>
        </w:rPr>
        <w:t xml:space="preserve">često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nije </w:t>
      </w:r>
      <w:r w:rsidR="003F3C3A">
        <w:rPr>
          <w:rFonts w:cs="Giovanni-BookItalic"/>
          <w:iCs/>
          <w:color w:val="000000"/>
          <w:sz w:val="24"/>
          <w:szCs w:val="24"/>
          <w:lang w:val="sr-Latn-RS"/>
        </w:rPr>
        <w:t>korektno pouzdano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tvrditi da su dva mesta zločina povezana samo potpisom psihološki identična. Termini 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„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>identično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“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i 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„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>poklapanje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“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mogu zavesti na pogrešan put.</w:t>
      </w:r>
    </w:p>
    <w:p w14:paraId="6D1C8C2F" w14:textId="77777777" w:rsidR="001246F5" w:rsidRDefault="001246F5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Termin 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„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>poklapanje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>“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može se koristiti da se sugeriše identično, </w:t>
      </w:r>
      <w:r w:rsidR="00877739">
        <w:rPr>
          <w:rFonts w:cs="Giovanni-BookItalic"/>
          <w:iCs/>
          <w:color w:val="000000"/>
          <w:sz w:val="24"/>
          <w:szCs w:val="24"/>
          <w:lang w:val="sr-Latn-RS"/>
        </w:rPr>
        <w:t xml:space="preserve">zajedničke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>karakteristike koje dve stvari imaju. Ali po svojoj prirodi, mesta zločina i ponašanja ne mogu biti potpuno ista kroz različite prestupe, čak i ako je ista osoba odgovorna. Ne samo da će lokacije verovatno biti različite, već su i žrtve sasvim sigurno različite osobe sa svojim sopstvenim reakcijama na ponašanja prestupnika</w:t>
      </w:r>
      <w:r w:rsidR="00AA47F5">
        <w:rPr>
          <w:rFonts w:cs="Giovanni-BookItalic"/>
          <w:iCs/>
          <w:color w:val="000000"/>
          <w:sz w:val="24"/>
          <w:szCs w:val="24"/>
          <w:lang w:val="sr-Latn-RS"/>
        </w:rPr>
        <w:t xml:space="preserve">, što će povratno uticati na </w:t>
      </w:r>
      <w:proofErr w:type="spellStart"/>
      <w:r w:rsidR="00AA47F5">
        <w:rPr>
          <w:rFonts w:cs="Giovanni-BookItalic"/>
          <w:iCs/>
          <w:color w:val="000000"/>
          <w:sz w:val="24"/>
          <w:szCs w:val="24"/>
          <w:lang w:val="sr-Latn-RS"/>
        </w:rPr>
        <w:t>bihevioralnu</w:t>
      </w:r>
      <w:proofErr w:type="spellEnd"/>
      <w:r w:rsidR="00AA47F5">
        <w:rPr>
          <w:rFonts w:cs="Giovanni-BookItalic"/>
          <w:iCs/>
          <w:color w:val="000000"/>
          <w:sz w:val="24"/>
          <w:szCs w:val="24"/>
          <w:lang w:val="sr-Latn-RS"/>
        </w:rPr>
        <w:t xml:space="preserve"> ekspresiju prestupnika, i onu koja se odnosi na MO i onu koja se odnosi na potpis. Drugi razlog za izvesnu nesigurnost pri interpretaciji potpisa kao jedinstvenog za određenog počinioca je subjektivnost same interpretacije. Dok prestupnici mogu biti psihološki </w:t>
      </w:r>
      <w:proofErr w:type="spellStart"/>
      <w:r w:rsidR="00AA47F5">
        <w:rPr>
          <w:rFonts w:cs="Giovanni-BookItalic"/>
          <w:iCs/>
          <w:color w:val="000000"/>
          <w:sz w:val="24"/>
          <w:szCs w:val="24"/>
          <w:lang w:val="sr-Latn-RS"/>
        </w:rPr>
        <w:t>distinktni</w:t>
      </w:r>
      <w:proofErr w:type="spellEnd"/>
      <w:r w:rsidR="00AA47F5">
        <w:rPr>
          <w:rFonts w:cs="Giovanni-BookItalic"/>
          <w:iCs/>
          <w:color w:val="000000"/>
          <w:sz w:val="24"/>
          <w:szCs w:val="24"/>
          <w:lang w:val="sr-Latn-RS"/>
        </w:rPr>
        <w:t xml:space="preserve">, </w:t>
      </w:r>
      <w:proofErr w:type="spellStart"/>
      <w:r w:rsidR="00AA47F5">
        <w:rPr>
          <w:rFonts w:cs="Giovanni-BookItalic"/>
          <w:iCs/>
          <w:color w:val="000000"/>
          <w:sz w:val="24"/>
          <w:szCs w:val="24"/>
          <w:lang w:val="sr-Latn-RS"/>
        </w:rPr>
        <w:t>profajleri</w:t>
      </w:r>
      <w:proofErr w:type="spellEnd"/>
      <w:r w:rsidR="00AA47F5">
        <w:rPr>
          <w:rFonts w:cs="Giovanni-BookItalic"/>
          <w:iCs/>
          <w:color w:val="000000"/>
          <w:sz w:val="24"/>
          <w:szCs w:val="24"/>
          <w:lang w:val="sr-Latn-RS"/>
        </w:rPr>
        <w:t xml:space="preserve"> ne mogu gledati njihovim očima sa savršenom i objektivnom jasnoćom. Oni mogu pokazati najverovatnije perspektive i </w:t>
      </w:r>
      <w:r w:rsidR="00AA47F5">
        <w:rPr>
          <w:rFonts w:cs="Giovanni-BookItalic"/>
          <w:iCs/>
          <w:color w:val="000000"/>
          <w:sz w:val="24"/>
          <w:szCs w:val="24"/>
          <w:lang w:val="sr-Latn-RS"/>
        </w:rPr>
        <w:lastRenderedPageBreak/>
        <w:t xml:space="preserve">potrebe prestupnika demonstriranjem snažne konvergencije fizičkih i </w:t>
      </w:r>
      <w:proofErr w:type="spellStart"/>
      <w:r w:rsidR="00AA47F5">
        <w:rPr>
          <w:rFonts w:cs="Giovanni-BookItalic"/>
          <w:iCs/>
          <w:color w:val="000000"/>
          <w:sz w:val="24"/>
          <w:szCs w:val="24"/>
          <w:lang w:val="sr-Latn-RS"/>
        </w:rPr>
        <w:t>bihevioralnih</w:t>
      </w:r>
      <w:proofErr w:type="spellEnd"/>
      <w:r w:rsidR="00AA47F5">
        <w:rPr>
          <w:rFonts w:cs="Giovanni-BookItalic"/>
          <w:iCs/>
          <w:color w:val="000000"/>
          <w:sz w:val="24"/>
          <w:szCs w:val="24"/>
          <w:lang w:val="sr-Latn-RS"/>
        </w:rPr>
        <w:t xml:space="preserve"> dokaza, ali ne mogu ići tako daleko da to nazovu „psihološkim otiskom prsta“.</w:t>
      </w:r>
    </w:p>
    <w:p w14:paraId="7B3AD66A" w14:textId="77777777" w:rsidR="00AA47F5" w:rsidRDefault="00AA47F5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Kada treba da zaključe o potpisu, kriminalni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profajleri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možda nemaju sve činjenice o slučaju na raspola</w:t>
      </w:r>
      <w:r w:rsidR="00BF5DF2">
        <w:rPr>
          <w:rFonts w:cs="Giovanni-BookItalic"/>
          <w:iCs/>
          <w:color w:val="000000"/>
          <w:sz w:val="24"/>
          <w:szCs w:val="24"/>
          <w:lang w:val="sr-Latn-RS"/>
        </w:rPr>
        <w:t>g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anju, ili mogu operisati pogrešnim pretpostavkama istrage. Kriminalni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profajler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stoga mora razmotriti sledeće činioce:</w:t>
      </w:r>
    </w:p>
    <w:p w14:paraId="1B409D91" w14:textId="77777777" w:rsidR="00EE6C60" w:rsidRPr="00544203" w:rsidRDefault="00EE6C60" w:rsidP="00E3275A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544203">
        <w:rPr>
          <w:rFonts w:cs="Giovanni-BookItalic"/>
          <w:iCs/>
          <w:color w:val="000000"/>
          <w:sz w:val="24"/>
          <w:szCs w:val="24"/>
          <w:lang w:val="sr-Latn-RS"/>
        </w:rPr>
        <w:t xml:space="preserve">Da li je suma </w:t>
      </w:r>
      <w:proofErr w:type="spellStart"/>
      <w:r w:rsidRPr="00544203">
        <w:rPr>
          <w:rFonts w:cs="Giovanni-BookItalic"/>
          <w:iCs/>
          <w:color w:val="000000"/>
          <w:sz w:val="24"/>
          <w:szCs w:val="24"/>
          <w:lang w:val="sr-Latn-RS"/>
        </w:rPr>
        <w:t>bihevioralnih</w:t>
      </w:r>
      <w:proofErr w:type="spellEnd"/>
      <w:r w:rsidRPr="00544203">
        <w:rPr>
          <w:rFonts w:cs="Giovanni-BookItalic"/>
          <w:iCs/>
          <w:color w:val="000000"/>
          <w:sz w:val="24"/>
          <w:szCs w:val="24"/>
          <w:lang w:val="sr-Latn-RS"/>
        </w:rPr>
        <w:t xml:space="preserve"> dokaza dovoljna da se interpretira prestupnikov potpis (</w:t>
      </w:r>
      <w:proofErr w:type="spellStart"/>
      <w:r w:rsidRPr="00544203">
        <w:rPr>
          <w:rFonts w:cs="Giovanni-BookItalic"/>
          <w:iCs/>
          <w:color w:val="000000"/>
          <w:sz w:val="24"/>
          <w:szCs w:val="24"/>
          <w:lang w:val="sr-Latn-RS"/>
        </w:rPr>
        <w:t>npr</w:t>
      </w:r>
      <w:proofErr w:type="spellEnd"/>
      <w:r w:rsidRPr="00544203">
        <w:rPr>
          <w:rFonts w:cs="Giovanni-BookItalic"/>
          <w:iCs/>
          <w:color w:val="000000"/>
          <w:sz w:val="24"/>
          <w:szCs w:val="24"/>
          <w:lang w:val="sr-Latn-RS"/>
        </w:rPr>
        <w:t xml:space="preserve"> da li je izvedena kompetentna rekonstrukcija zločina? Da li su adekvatni forenzički protokoli na kojima se zasniva rekonstrukcija? Da li su dokazi o obrascima rana izgubljeni?)</w:t>
      </w:r>
    </w:p>
    <w:p w14:paraId="18E97D4C" w14:textId="77777777" w:rsidR="00EE6C60" w:rsidRPr="00544203" w:rsidRDefault="00EE6C60" w:rsidP="00E3275A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544203">
        <w:rPr>
          <w:rFonts w:cs="Giovanni-BookItalic"/>
          <w:iCs/>
          <w:color w:val="000000"/>
          <w:sz w:val="24"/>
          <w:szCs w:val="24"/>
          <w:lang w:val="sr-Latn-RS"/>
        </w:rPr>
        <w:t xml:space="preserve">Da li je količina </w:t>
      </w:r>
      <w:proofErr w:type="spellStart"/>
      <w:r w:rsidRPr="00544203">
        <w:rPr>
          <w:rFonts w:cs="Giovanni-BookItalic"/>
          <w:iCs/>
          <w:color w:val="000000"/>
          <w:sz w:val="24"/>
          <w:szCs w:val="24"/>
          <w:lang w:val="sr-Latn-RS"/>
        </w:rPr>
        <w:t>bihevioralnih</w:t>
      </w:r>
      <w:proofErr w:type="spellEnd"/>
      <w:r w:rsidRPr="00544203">
        <w:rPr>
          <w:rFonts w:cs="Giovanni-BookItalic"/>
          <w:iCs/>
          <w:color w:val="000000"/>
          <w:sz w:val="24"/>
          <w:szCs w:val="24"/>
          <w:lang w:val="sr-Latn-RS"/>
        </w:rPr>
        <w:t xml:space="preserve"> dokaza potpuno reprezentativna za potrebe prestupnika (npr</w:t>
      </w:r>
      <w:r w:rsidR="00C37B29">
        <w:rPr>
          <w:rFonts w:cs="Giovanni-BookItalic"/>
          <w:iCs/>
          <w:color w:val="000000"/>
          <w:sz w:val="24"/>
          <w:szCs w:val="24"/>
          <w:lang w:val="sr-Latn-RS"/>
        </w:rPr>
        <w:t>.</w:t>
      </w:r>
      <w:r w:rsidRPr="00544203">
        <w:rPr>
          <w:rFonts w:cs="Giovanni-BookItalic"/>
          <w:iCs/>
          <w:color w:val="000000"/>
          <w:sz w:val="24"/>
          <w:szCs w:val="24"/>
          <w:lang w:val="sr-Latn-RS"/>
        </w:rPr>
        <w:t xml:space="preserve"> da li postoje </w:t>
      </w:r>
      <w:r w:rsidR="002E22E2">
        <w:rPr>
          <w:rFonts w:cs="Giovanni-BookItalic"/>
          <w:iCs/>
          <w:color w:val="000000"/>
          <w:sz w:val="24"/>
          <w:szCs w:val="24"/>
          <w:lang w:val="sr-Latn-RS"/>
        </w:rPr>
        <w:t>pokazatelji</w:t>
      </w:r>
      <w:r w:rsidRPr="00544203">
        <w:rPr>
          <w:rFonts w:cs="Giovanni-BookItalic"/>
          <w:iCs/>
          <w:color w:val="000000"/>
          <w:sz w:val="24"/>
          <w:szCs w:val="24"/>
          <w:lang w:val="sr-Latn-RS"/>
        </w:rPr>
        <w:t xml:space="preserve"> da je prekinut tokom izvršenja zločina? Da li je počinilac imao vremena da uradi sve što je osećao da je važno da uradi?</w:t>
      </w:r>
      <w:r w:rsidR="00C37B29">
        <w:rPr>
          <w:rFonts w:cs="Giovanni-BookItalic"/>
          <w:iCs/>
          <w:color w:val="000000"/>
          <w:sz w:val="24"/>
          <w:szCs w:val="24"/>
          <w:lang w:val="sr-Latn-RS"/>
        </w:rPr>
        <w:t>)</w:t>
      </w:r>
    </w:p>
    <w:p w14:paraId="50789A3C" w14:textId="77777777" w:rsidR="00EE6C60" w:rsidRPr="00544203" w:rsidRDefault="00EE6C60" w:rsidP="00E3275A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544203">
        <w:rPr>
          <w:rFonts w:cs="Giovanni-BookItalic"/>
          <w:iCs/>
          <w:color w:val="000000"/>
          <w:sz w:val="24"/>
          <w:szCs w:val="24"/>
          <w:lang w:val="sr-Latn-RS"/>
        </w:rPr>
        <w:t xml:space="preserve">Da li </w:t>
      </w:r>
      <w:proofErr w:type="spellStart"/>
      <w:r w:rsidRPr="00544203">
        <w:rPr>
          <w:rFonts w:cs="Giovanni-BookItalic"/>
          <w:iCs/>
          <w:color w:val="000000"/>
          <w:sz w:val="24"/>
          <w:szCs w:val="24"/>
          <w:lang w:val="sr-Latn-RS"/>
        </w:rPr>
        <w:t>bihevioralni</w:t>
      </w:r>
      <w:proofErr w:type="spellEnd"/>
      <w:r w:rsidRPr="00544203">
        <w:rPr>
          <w:rFonts w:cs="Giovanni-BookItalic"/>
          <w:iCs/>
          <w:color w:val="000000"/>
          <w:sz w:val="24"/>
          <w:szCs w:val="24"/>
          <w:lang w:val="sr-Latn-RS"/>
        </w:rPr>
        <w:t xml:space="preserve"> dokazi sugerišu potpis koji je deo eskalacije ili razvoja prestupnikovog kontinuuma fantazija ili da li je prestupnikov potpis relativno fiksan tokom vremena</w:t>
      </w:r>
    </w:p>
    <w:p w14:paraId="3DC1D088" w14:textId="77777777" w:rsidR="00EE6C60" w:rsidRDefault="00EE6C60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4F69B7FD" w14:textId="77777777" w:rsidR="00EE6C60" w:rsidRDefault="00EE6C60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25C442CC" w14:textId="77777777" w:rsidR="00EE6C60" w:rsidRDefault="00EE6C60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Analiza povezanosti slučajeva: potpis prestupnika na sudu</w:t>
      </w:r>
    </w:p>
    <w:p w14:paraId="7543566F" w14:textId="77777777" w:rsidR="00EE6C60" w:rsidRDefault="00EE6C60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3357E7B9" w14:textId="77777777" w:rsidR="00EE6C60" w:rsidRDefault="00EE6C60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Neki istraživači </w:t>
      </w:r>
      <w:r w:rsidR="0057357E">
        <w:rPr>
          <w:rFonts w:cs="Giovanni-BookItalic"/>
          <w:iCs/>
          <w:color w:val="000000"/>
          <w:sz w:val="24"/>
          <w:szCs w:val="24"/>
          <w:lang w:val="sr-Latn-RS"/>
        </w:rPr>
        <w:t>(</w:t>
      </w:r>
      <w:proofErr w:type="spellStart"/>
      <w:r w:rsidR="0057357E">
        <w:rPr>
          <w:rFonts w:cs="Giovanni-BookItalic"/>
          <w:iCs/>
          <w:color w:val="000000"/>
          <w:sz w:val="24"/>
          <w:szCs w:val="24"/>
          <w:lang w:val="sr-Latn-RS"/>
        </w:rPr>
        <w:t>Kanter</w:t>
      </w:r>
      <w:proofErr w:type="spellEnd"/>
      <w:r w:rsidR="0057357E">
        <w:rPr>
          <w:rFonts w:cs="Giovanni-BookItalic"/>
          <w:iCs/>
          <w:color w:val="000000"/>
          <w:sz w:val="24"/>
          <w:szCs w:val="24"/>
          <w:lang w:val="sr-Latn-RS"/>
        </w:rPr>
        <w:t xml:space="preserve">)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>su pretpostavili da postoji i „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bihevioralna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konzistentnost prestupnika“ i „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bihevioralna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posebnost prestupnika“, što se može koristi u analizi povezanosti da bi se identifikoval</w:t>
      </w:r>
      <w:r w:rsidR="002629FC">
        <w:rPr>
          <w:rFonts w:cs="Giovanni-BookItalic"/>
          <w:iCs/>
          <w:color w:val="000000"/>
          <w:sz w:val="24"/>
          <w:szCs w:val="24"/>
          <w:lang w:val="sr-Latn-RS"/>
        </w:rPr>
        <w:t>a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osnova za uverenje da je zločine počinila ista osoba, a na bazi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bihevioralne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sličnosti. </w:t>
      </w:r>
      <w:r w:rsidR="0057357E">
        <w:rPr>
          <w:rFonts w:cs="Giovanni-BookItalic"/>
          <w:iCs/>
          <w:color w:val="000000"/>
          <w:sz w:val="24"/>
          <w:szCs w:val="24"/>
          <w:lang w:val="sr-Latn-RS"/>
        </w:rPr>
        <w:t xml:space="preserve">Prema </w:t>
      </w:r>
      <w:proofErr w:type="spellStart"/>
      <w:r w:rsidR="0057357E">
        <w:rPr>
          <w:rFonts w:cs="Giovanni-BookItalic"/>
          <w:iCs/>
          <w:color w:val="000000"/>
          <w:sz w:val="24"/>
          <w:szCs w:val="24"/>
          <w:lang w:val="sr-Latn-RS"/>
        </w:rPr>
        <w:t>Turviju</w:t>
      </w:r>
      <w:proofErr w:type="spellEnd"/>
      <w:r w:rsidR="0057357E">
        <w:rPr>
          <w:rFonts w:cs="Giovanni-BookItalic"/>
          <w:iCs/>
          <w:color w:val="000000"/>
          <w:sz w:val="24"/>
          <w:szCs w:val="24"/>
          <w:lang w:val="sr-Latn-RS"/>
        </w:rPr>
        <w:t>, p</w:t>
      </w:r>
      <w:r w:rsidR="00544203">
        <w:rPr>
          <w:rFonts w:cs="Giovanni-BookItalic"/>
          <w:iCs/>
          <w:color w:val="000000"/>
          <w:sz w:val="24"/>
          <w:szCs w:val="24"/>
          <w:lang w:val="sr-Latn-RS"/>
        </w:rPr>
        <w:t xml:space="preserve">retpostavke ovih istraživača ignorišu </w:t>
      </w:r>
      <w:r w:rsidR="00C37B29">
        <w:rPr>
          <w:rFonts w:cs="Giovanni-BookItalic"/>
          <w:iCs/>
          <w:color w:val="000000"/>
          <w:sz w:val="24"/>
          <w:szCs w:val="24"/>
          <w:lang w:val="sr-Latn-RS"/>
        </w:rPr>
        <w:t>neke od</w:t>
      </w:r>
      <w:r w:rsidR="00544203">
        <w:rPr>
          <w:rFonts w:cs="Giovanni-BookItalic"/>
          <w:iCs/>
          <w:color w:val="000000"/>
          <w:sz w:val="24"/>
          <w:szCs w:val="24"/>
          <w:lang w:val="sr-Latn-RS"/>
        </w:rPr>
        <w:t xml:space="preserve"> aksioma kriminalnog </w:t>
      </w:r>
      <w:proofErr w:type="spellStart"/>
      <w:r w:rsidR="00544203">
        <w:rPr>
          <w:rFonts w:cs="Giovanni-BookItalic"/>
          <w:iCs/>
          <w:color w:val="000000"/>
          <w:sz w:val="24"/>
          <w:szCs w:val="24"/>
          <w:lang w:val="sr-Latn-RS"/>
        </w:rPr>
        <w:t>profilisanja</w:t>
      </w:r>
      <w:proofErr w:type="spellEnd"/>
      <w:r w:rsidR="00544203">
        <w:rPr>
          <w:rFonts w:cs="Giovanni-BookItalic"/>
          <w:iCs/>
          <w:color w:val="000000"/>
          <w:sz w:val="24"/>
          <w:szCs w:val="24"/>
          <w:lang w:val="sr-Latn-RS"/>
        </w:rPr>
        <w:t>:</w:t>
      </w:r>
    </w:p>
    <w:p w14:paraId="4E616060" w14:textId="77777777" w:rsidR="00544203" w:rsidRPr="00C37B29" w:rsidRDefault="00544203" w:rsidP="00C37B29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C37B29">
        <w:rPr>
          <w:rFonts w:cs="Giovanni-BookItalic"/>
          <w:iCs/>
          <w:color w:val="000000"/>
          <w:sz w:val="24"/>
          <w:szCs w:val="24"/>
          <w:lang w:val="sr-Latn-RS"/>
        </w:rPr>
        <w:t xml:space="preserve">Različiti prestupnici rade slične stvari iz različitih razloga (ovo je poznato kao </w:t>
      </w:r>
      <w:r w:rsidRPr="00C37B29">
        <w:rPr>
          <w:rFonts w:cs="Giovanni-BookItalic"/>
          <w:i/>
          <w:iCs/>
          <w:color w:val="000000"/>
          <w:sz w:val="24"/>
          <w:szCs w:val="24"/>
          <w:lang w:val="sr-Latn-RS"/>
        </w:rPr>
        <w:t xml:space="preserve">princip </w:t>
      </w:r>
      <w:proofErr w:type="spellStart"/>
      <w:r w:rsidRPr="00C37B29">
        <w:rPr>
          <w:rFonts w:cs="Giovanni-BookItalic"/>
          <w:i/>
          <w:iCs/>
          <w:color w:val="000000"/>
          <w:sz w:val="24"/>
          <w:szCs w:val="24"/>
          <w:lang w:val="sr-Latn-RS"/>
        </w:rPr>
        <w:t>bihevioralne</w:t>
      </w:r>
      <w:proofErr w:type="spellEnd"/>
      <w:r w:rsidRPr="00C37B29">
        <w:rPr>
          <w:rFonts w:cs="Giovanni-BookItalic"/>
          <w:i/>
          <w:iCs/>
          <w:color w:val="000000"/>
          <w:sz w:val="24"/>
          <w:szCs w:val="24"/>
          <w:lang w:val="sr-Latn-RS"/>
        </w:rPr>
        <w:t xml:space="preserve"> varijanse</w:t>
      </w:r>
      <w:r w:rsidRPr="00C37B29">
        <w:rPr>
          <w:rFonts w:cs="Giovanni-BookItalic"/>
          <w:iCs/>
          <w:color w:val="000000"/>
          <w:sz w:val="24"/>
          <w:szCs w:val="24"/>
          <w:lang w:val="sr-Latn-RS"/>
        </w:rPr>
        <w:t>)</w:t>
      </w:r>
    </w:p>
    <w:p w14:paraId="08BB173F" w14:textId="77777777" w:rsidR="00544203" w:rsidRPr="00C37B29" w:rsidRDefault="00544203" w:rsidP="00C37B29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C37B29">
        <w:rPr>
          <w:rFonts w:cs="Giovanni-BookItalic"/>
          <w:iCs/>
          <w:color w:val="000000"/>
          <w:sz w:val="24"/>
          <w:szCs w:val="24"/>
          <w:lang w:val="sr-Latn-RS"/>
        </w:rPr>
        <w:t xml:space="preserve">Ponašanja pojedinog prestupnika su multiplo determinisana; ona mogu biti rezultat mnogostrukih motivacija i mnogostrukih spoljašnjih činilaca (ovo je poznato kao </w:t>
      </w:r>
      <w:r w:rsidRPr="00C37B29">
        <w:rPr>
          <w:rFonts w:cs="Giovanni-BookItalic"/>
          <w:i/>
          <w:iCs/>
          <w:color w:val="000000"/>
          <w:sz w:val="24"/>
          <w:szCs w:val="24"/>
          <w:lang w:val="sr-Latn-RS"/>
        </w:rPr>
        <w:t xml:space="preserve">princip </w:t>
      </w:r>
      <w:proofErr w:type="spellStart"/>
      <w:r w:rsidRPr="00C37B29">
        <w:rPr>
          <w:rFonts w:cs="Giovanni-BookItalic"/>
          <w:i/>
          <w:iCs/>
          <w:color w:val="000000"/>
          <w:sz w:val="24"/>
          <w:szCs w:val="24"/>
          <w:lang w:val="sr-Latn-RS"/>
        </w:rPr>
        <w:t>mulitideterminacije</w:t>
      </w:r>
      <w:proofErr w:type="spellEnd"/>
      <w:r w:rsidRPr="00C37B29">
        <w:rPr>
          <w:rFonts w:cs="Giovanni-BookItalic"/>
          <w:iCs/>
          <w:color w:val="000000"/>
          <w:sz w:val="24"/>
          <w:szCs w:val="24"/>
          <w:lang w:val="sr-Latn-RS"/>
        </w:rPr>
        <w:t>)</w:t>
      </w:r>
    </w:p>
    <w:p w14:paraId="0C779399" w14:textId="77777777" w:rsidR="00544203" w:rsidRDefault="00544203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Naravno, ovo ne sugeriše da su analize povezanosti jalove usled složene i dinamičke prirode ljudskog ponaša</w:t>
      </w:r>
      <w:r w:rsidR="0078104D">
        <w:rPr>
          <w:rFonts w:cs="Giovanni-BookItalic"/>
          <w:iCs/>
          <w:color w:val="000000"/>
          <w:sz w:val="24"/>
          <w:szCs w:val="24"/>
          <w:lang w:val="sr-Latn-RS"/>
        </w:rPr>
        <w:t>nja, već s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ugeriše da povezivanje slučajeva nije uvek moguće i retko je sigurno. </w:t>
      </w:r>
    </w:p>
    <w:p w14:paraId="6266018A" w14:textId="77777777" w:rsidR="00215198" w:rsidRDefault="0057357E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Turvi</w:t>
      </w:r>
      <w:proofErr w:type="spellEnd"/>
      <w:r w:rsidR="0078104D">
        <w:rPr>
          <w:rFonts w:cs="Giovanni-BookItalic"/>
          <w:iCs/>
          <w:color w:val="000000"/>
          <w:sz w:val="24"/>
          <w:szCs w:val="24"/>
          <w:lang w:val="sr-Latn-RS"/>
        </w:rPr>
        <w:t xml:space="preserve">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se </w:t>
      </w:r>
      <w:r w:rsidR="00215198">
        <w:rPr>
          <w:rFonts w:cs="Giovanni-BookItalic"/>
          <w:iCs/>
          <w:color w:val="000000"/>
          <w:sz w:val="24"/>
          <w:szCs w:val="24"/>
          <w:lang w:val="sr-Latn-RS"/>
        </w:rPr>
        <w:t xml:space="preserve">direktno suprotstavlja hipotezi </w:t>
      </w:r>
      <w:proofErr w:type="spellStart"/>
      <w:r w:rsidR="00215198">
        <w:rPr>
          <w:rFonts w:cs="Giovanni-BookItalic"/>
          <w:iCs/>
          <w:color w:val="000000"/>
          <w:sz w:val="24"/>
          <w:szCs w:val="24"/>
          <w:lang w:val="sr-Latn-RS"/>
        </w:rPr>
        <w:t>bihevioralne</w:t>
      </w:r>
      <w:proofErr w:type="spellEnd"/>
      <w:r w:rsidR="00215198">
        <w:rPr>
          <w:rFonts w:cs="Giovanni-BookItalic"/>
          <w:iCs/>
          <w:color w:val="000000"/>
          <w:sz w:val="24"/>
          <w:szCs w:val="24"/>
          <w:lang w:val="sr-Latn-RS"/>
        </w:rPr>
        <w:t xml:space="preserve"> konzistentnosti prestupnika koju je predložio </w:t>
      </w:r>
      <w:proofErr w:type="spellStart"/>
      <w:r w:rsidR="00215198">
        <w:rPr>
          <w:rFonts w:cs="Giovanni-BookItalic"/>
          <w:iCs/>
          <w:color w:val="000000"/>
          <w:sz w:val="24"/>
          <w:szCs w:val="24"/>
          <w:lang w:val="sr-Latn-RS"/>
        </w:rPr>
        <w:t>Kanter</w:t>
      </w:r>
      <w:proofErr w:type="spellEnd"/>
      <w:r w:rsidR="00215198">
        <w:rPr>
          <w:rFonts w:cs="Giovanni-BookItalic"/>
          <w:iCs/>
          <w:color w:val="000000"/>
          <w:sz w:val="24"/>
          <w:szCs w:val="24"/>
          <w:lang w:val="sr-Latn-RS"/>
        </w:rPr>
        <w:t xml:space="preserve"> kao pretpostavku u osnovi svog metoda </w:t>
      </w:r>
      <w:proofErr w:type="spellStart"/>
      <w:r w:rsidR="00215198">
        <w:rPr>
          <w:rFonts w:cs="Giovanni-BookItalic"/>
          <w:iCs/>
          <w:color w:val="000000"/>
          <w:sz w:val="24"/>
          <w:szCs w:val="24"/>
          <w:lang w:val="sr-Latn-RS"/>
        </w:rPr>
        <w:t>profilisanja</w:t>
      </w:r>
      <w:proofErr w:type="spellEnd"/>
      <w:r w:rsidR="00215198">
        <w:rPr>
          <w:rFonts w:cs="Giovanni-BookItalic"/>
          <w:iCs/>
          <w:color w:val="000000"/>
          <w:sz w:val="24"/>
          <w:szCs w:val="24"/>
          <w:lang w:val="sr-Latn-RS"/>
        </w:rPr>
        <w:t xml:space="preserve">. </w:t>
      </w:r>
      <w:proofErr w:type="spellStart"/>
      <w:r w:rsidR="00215198">
        <w:rPr>
          <w:rFonts w:cs="Giovanni-BookItalic"/>
          <w:iCs/>
          <w:color w:val="000000"/>
          <w:sz w:val="24"/>
          <w:szCs w:val="24"/>
          <w:lang w:val="sr-Latn-RS"/>
        </w:rPr>
        <w:t>Kanterova</w:t>
      </w:r>
      <w:proofErr w:type="spellEnd"/>
      <w:r w:rsidR="00215198">
        <w:rPr>
          <w:rFonts w:cs="Giovanni-BookItalic"/>
          <w:iCs/>
          <w:color w:val="000000"/>
          <w:sz w:val="24"/>
          <w:szCs w:val="24"/>
          <w:lang w:val="sr-Latn-RS"/>
        </w:rPr>
        <w:t xml:space="preserve"> hipo</w:t>
      </w:r>
      <w:r w:rsidR="0078104D">
        <w:rPr>
          <w:rFonts w:cs="Giovanni-BookItalic"/>
          <w:iCs/>
          <w:color w:val="000000"/>
          <w:sz w:val="24"/>
          <w:szCs w:val="24"/>
          <w:lang w:val="sr-Latn-RS"/>
        </w:rPr>
        <w:t xml:space="preserve">teza predviđa da će prestupnik </w:t>
      </w:r>
      <w:r w:rsidR="00215198">
        <w:rPr>
          <w:rFonts w:cs="Giovanni-BookItalic"/>
          <w:iCs/>
          <w:color w:val="000000"/>
          <w:sz w:val="24"/>
          <w:szCs w:val="24"/>
          <w:lang w:val="sr-Latn-RS"/>
        </w:rPr>
        <w:t xml:space="preserve">ispoljiti konzistentnost (ili sličnost) ponašanja kroz seriju kriminalnih dela.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Turvi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navodi da</w:t>
      </w:r>
      <w:r w:rsidR="00215198">
        <w:rPr>
          <w:rFonts w:cs="Giovanni-BookItalic"/>
          <w:iCs/>
          <w:color w:val="000000"/>
          <w:sz w:val="24"/>
          <w:szCs w:val="24"/>
          <w:lang w:val="sr-Latn-RS"/>
        </w:rPr>
        <w:t xml:space="preserve"> ne samo da </w:t>
      </w:r>
      <w:proofErr w:type="spellStart"/>
      <w:r w:rsidR="00215198">
        <w:rPr>
          <w:rFonts w:cs="Giovanni-BookItalic"/>
          <w:iCs/>
          <w:color w:val="000000"/>
          <w:sz w:val="24"/>
          <w:szCs w:val="24"/>
          <w:lang w:val="sr-Latn-RS"/>
        </w:rPr>
        <w:t>bihevioralne</w:t>
      </w:r>
      <w:proofErr w:type="spellEnd"/>
      <w:r w:rsidR="00215198">
        <w:rPr>
          <w:rFonts w:cs="Giovanni-BookItalic"/>
          <w:iCs/>
          <w:color w:val="000000"/>
          <w:sz w:val="24"/>
          <w:szCs w:val="24"/>
          <w:lang w:val="sr-Latn-RS"/>
        </w:rPr>
        <w:t xml:space="preserve"> manifestacije MO i potpisa variraju kroz seriju, već i serije koje su predmet ispitivanja mogu biti jednog tipa zločina, među više tipova koje možda čini jedan kriminalac. Prestupnik odgovoran za seriju silovanja može biti odgovoran i za seriju pljački. Prestupnici sa ovakvim multiplim kriminalnim putanjama uopšte nisu retki, a često se u akademskim krugovima proučavaju prestupnici u fiksnim grupama, kao da uopšte ne postoji kriminalna </w:t>
      </w:r>
      <w:proofErr w:type="spellStart"/>
      <w:r w:rsidR="00215198">
        <w:rPr>
          <w:rFonts w:cs="Giovanni-BookItalic"/>
          <w:iCs/>
          <w:color w:val="000000"/>
          <w:sz w:val="24"/>
          <w:szCs w:val="24"/>
          <w:lang w:val="sr-Latn-RS"/>
        </w:rPr>
        <w:t>diverzifikacija</w:t>
      </w:r>
      <w:proofErr w:type="spellEnd"/>
      <w:r w:rsidR="00215198">
        <w:rPr>
          <w:rFonts w:cs="Giovanni-BookItalic"/>
          <w:iCs/>
          <w:color w:val="000000"/>
          <w:sz w:val="24"/>
          <w:szCs w:val="24"/>
          <w:lang w:val="sr-Latn-RS"/>
        </w:rPr>
        <w:t xml:space="preserve">. Tako se ovakvim pretpostavkama prestupnici smeštaju u određene kategorije koje su korisne za istraživačke svrhe, ali ih veštački izoluju kao određene tipove (silovatelj, ubica, razbojnik, provalnik...) </w:t>
      </w:r>
    </w:p>
    <w:p w14:paraId="7E55E45E" w14:textId="77777777" w:rsidR="003C7D9C" w:rsidRDefault="003C7D9C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4026F72A" w14:textId="77777777" w:rsidR="003C7D9C" w:rsidRDefault="003C7D9C" w:rsidP="0078104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lastRenderedPageBreak/>
        <w:t>Razlikovanje MO i ponašanja potpisa</w:t>
      </w:r>
    </w:p>
    <w:p w14:paraId="31E4DA41" w14:textId="77777777" w:rsidR="003C7D9C" w:rsidRDefault="003C7D9C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3395BAD8" w14:textId="77777777" w:rsidR="003C7D9C" w:rsidRDefault="003C7D9C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Prestupnikov MO, metod korišćen da se počini zločin, nije isto što i motiv, koji predstavlja razlog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počinjenja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zločina, ili ponašanje potpisa, koje zadovoljava njegove emocionalne i psihološke potrebe i tipično nije neophod</w:t>
      </w:r>
      <w:r w:rsidR="0078104D">
        <w:rPr>
          <w:rFonts w:cs="Giovanni-BookItalic"/>
          <w:iCs/>
          <w:color w:val="000000"/>
          <w:sz w:val="24"/>
          <w:szCs w:val="24"/>
          <w:lang w:val="sr-Latn-RS"/>
        </w:rPr>
        <w:t>no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da bi se zločin izveo.</w:t>
      </w:r>
    </w:p>
    <w:p w14:paraId="122DB209" w14:textId="77777777" w:rsidR="003C7D9C" w:rsidRDefault="003C7D9C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Problem za kriminalne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profajlere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je razlikovanje MO ponašanja i ponašanja potpisa. S tim je povezan problem što potrebe u vezi s potpisom i potrebe u vezi s MO mogu biti zadovoljene istim ponašanjem. Primer: U slučaju jednog prestupnika, pokrivanje lica žrtve njenom sopstvenom košuljom tokom silovanja može omoguć</w:t>
      </w:r>
      <w:r w:rsidR="0078104D">
        <w:rPr>
          <w:rFonts w:cs="Giovanni-BookItalic"/>
          <w:iCs/>
          <w:color w:val="000000"/>
          <w:sz w:val="24"/>
          <w:szCs w:val="24"/>
          <w:lang w:val="sr-Latn-RS"/>
        </w:rPr>
        <w:t>iti silovatelju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fantaziju da je žrtva druga osoba. To bi bilo ponašanje potpisa. U slučaju drugog prestupnika, potpuno isti akt može biti deo funkcionalne potrebe da se žrtva onemogući da vidi lice napadača i kasnije ga identifikuje, i to bi se onda smatralo delom MO. </w:t>
      </w:r>
    </w:p>
    <w:p w14:paraId="7E13B445" w14:textId="77777777" w:rsidR="0078104D" w:rsidRDefault="003C7D9C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Štaviše, isti akt može zadovoljiti i MO potrebe i potrebe povezane s potpisom i stoga biti deo i jednog i drugog. Primer: prestupnik rukom zadavi žrtvu. Davljenje je modus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operandi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ponašanje s ciljem da se uspešno izvrši zločin. Međutim, korišćenje golih ruku, od mnogih drugih načina da se izvrši ubistvo, zadovoljava jednu od emocionalnih ili psiholoških potreba prestupnika. </w:t>
      </w:r>
      <w:r w:rsidR="0078104D">
        <w:rPr>
          <w:rFonts w:cs="Giovanni-BookItalic"/>
          <w:iCs/>
          <w:color w:val="000000"/>
          <w:sz w:val="24"/>
          <w:szCs w:val="24"/>
          <w:lang w:val="sr-Latn-RS"/>
        </w:rPr>
        <w:t>Osim toga, p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roces ručnog davljenja zahteva produženi period vremena i povećani fizički kontakt sa žrtvom, </w:t>
      </w:r>
      <w:r w:rsidR="0078104D">
        <w:rPr>
          <w:rFonts w:cs="Giovanni-BookItalic"/>
          <w:iCs/>
          <w:color w:val="000000"/>
          <w:sz w:val="24"/>
          <w:szCs w:val="24"/>
          <w:lang w:val="sr-Latn-RS"/>
        </w:rPr>
        <w:t xml:space="preserve">što je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>još jedna okolnost koja odražava psihološke potrebe prestupnika.</w:t>
      </w:r>
      <w:r w:rsidR="002C5D8B">
        <w:rPr>
          <w:rFonts w:cs="Giovanni-BookItalic"/>
          <w:iCs/>
          <w:color w:val="000000"/>
          <w:sz w:val="24"/>
          <w:szCs w:val="24"/>
          <w:lang w:val="sr-Latn-RS"/>
        </w:rPr>
        <w:t xml:space="preserve"> </w:t>
      </w:r>
    </w:p>
    <w:p w14:paraId="54F7B353" w14:textId="77777777" w:rsidR="002C5D8B" w:rsidRDefault="002C5D8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Da bi se pitanje razrešilo u konkretnom slučaju, neophodno je interpretirati dokaze u kontekstu činjenica o datom slučaju i drugih ponašanja ispoljenih tokom zločina.</w:t>
      </w:r>
    </w:p>
    <w:p w14:paraId="3DA76586" w14:textId="77777777" w:rsidR="002C5D8B" w:rsidRDefault="002C5D8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59EE8E82" w14:textId="77777777" w:rsidR="0078104D" w:rsidRDefault="0078104D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2FDE0059" w14:textId="77777777" w:rsidR="002C5D8B" w:rsidRDefault="002C5D8B" w:rsidP="0078104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Interpretacija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bihevioralne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povezanosti</w:t>
      </w:r>
    </w:p>
    <w:p w14:paraId="72C0181E" w14:textId="77777777" w:rsidR="002C5D8B" w:rsidRDefault="002C5D8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4E6A232B" w14:textId="77777777" w:rsidR="002C5D8B" w:rsidRDefault="002C5D8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Bihevioralni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dokaz je složen i multiplo determinisan, a </w:t>
      </w:r>
      <w:r w:rsidR="0078104D">
        <w:rPr>
          <w:rFonts w:cs="Giovanni-BookItalic"/>
          <w:iCs/>
          <w:color w:val="000000"/>
          <w:sz w:val="24"/>
          <w:szCs w:val="24"/>
          <w:lang w:val="sr-Latn-RS"/>
        </w:rPr>
        <w:t xml:space="preserve">poznato je da su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iskazi svedoka nedovoljno pouzdani. Stoga je prihvaćeno da su fizički dokazi najpouzdanija sredstva povezivanja dva ili više slučajeva. Kada su fizički dokazi u datom slučaju nedovoljni, ili kada zakon to dopušta,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bihevioralni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dokazi mogu se koristiti kao sekundarno sredstvo pristupanja problemu povezanosti. Međutim, nema dokaza ili istraživanja da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bihevioralni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dokaz sam može da se koristi kao otisak prsta ili DNK u smislu </w:t>
      </w:r>
      <w:r w:rsidR="0078104D">
        <w:rPr>
          <w:rFonts w:cs="Giovanni-BookItalic"/>
          <w:iCs/>
          <w:color w:val="000000"/>
          <w:sz w:val="24"/>
          <w:szCs w:val="24"/>
          <w:lang w:val="sr-Latn-RS"/>
        </w:rPr>
        <w:t xml:space="preserve">sigurnog </w:t>
      </w:r>
      <w:r w:rsidR="00A32B15">
        <w:rPr>
          <w:rFonts w:cs="Giovanni-BookItalic"/>
          <w:iCs/>
          <w:color w:val="000000"/>
          <w:sz w:val="24"/>
          <w:szCs w:val="24"/>
          <w:lang w:val="sr-Latn-RS"/>
        </w:rPr>
        <w:t>utvr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đivanja da je ista osoba odgovorna za više od jednog zločina. Štaviše, i ako postoji opšta ili tematska sličnost između nekih slučajeva, razlike među njima imaju veću težinu i značaj u donošenju zaključka o povezanosti. Analiza se ne sme zasnivati samo na sličnostima, mora uzeti u obzir razlike. </w:t>
      </w:r>
    </w:p>
    <w:p w14:paraId="58D41497" w14:textId="77777777" w:rsidR="002C5D8B" w:rsidRDefault="00F16F13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Rezultati analize povezanosti mogu se izraziti kroz sledeće:</w:t>
      </w:r>
    </w:p>
    <w:p w14:paraId="5B26DB3E" w14:textId="77777777" w:rsidR="00F16F13" w:rsidRPr="00F16F13" w:rsidRDefault="00F16F13" w:rsidP="00E3275A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proofErr w:type="spellStart"/>
      <w:r w:rsidRPr="00F16F13">
        <w:rPr>
          <w:rFonts w:cs="Giovanni-BookItalic"/>
          <w:iCs/>
          <w:color w:val="000000"/>
          <w:sz w:val="24"/>
          <w:szCs w:val="24"/>
          <w:lang w:val="sr-Latn-RS"/>
        </w:rPr>
        <w:t>Bihevioralne</w:t>
      </w:r>
      <w:proofErr w:type="spellEnd"/>
      <w:r w:rsidRPr="00F16F13">
        <w:rPr>
          <w:rFonts w:cs="Giovanni-BookItalic"/>
          <w:iCs/>
          <w:color w:val="000000"/>
          <w:sz w:val="24"/>
          <w:szCs w:val="24"/>
          <w:lang w:val="sr-Latn-RS"/>
        </w:rPr>
        <w:t xml:space="preserve"> razlike</w:t>
      </w:r>
    </w:p>
    <w:p w14:paraId="7CB5B30F" w14:textId="77777777" w:rsidR="00F16F13" w:rsidRPr="00F16F13" w:rsidRDefault="00F16F13" w:rsidP="00E3275A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F16F13">
        <w:rPr>
          <w:rFonts w:cs="Giovanni-BookItalic"/>
          <w:iCs/>
          <w:color w:val="000000"/>
          <w:sz w:val="24"/>
          <w:szCs w:val="24"/>
          <w:lang w:val="sr-Latn-RS"/>
        </w:rPr>
        <w:t>Istražna povezanost</w:t>
      </w:r>
    </w:p>
    <w:p w14:paraId="61A348F9" w14:textId="77777777" w:rsidR="00F16F13" w:rsidRPr="00F16F13" w:rsidRDefault="00F16F13" w:rsidP="00E3275A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proofErr w:type="spellStart"/>
      <w:r w:rsidRPr="00F16F13">
        <w:rPr>
          <w:rFonts w:cs="Giovanni-BookItalic"/>
          <w:iCs/>
          <w:color w:val="000000"/>
          <w:sz w:val="24"/>
          <w:szCs w:val="24"/>
          <w:lang w:val="sr-Latn-RS"/>
        </w:rPr>
        <w:t>Bihevioralne</w:t>
      </w:r>
      <w:proofErr w:type="spellEnd"/>
      <w:r w:rsidRPr="00F16F13">
        <w:rPr>
          <w:rFonts w:cs="Giovanni-BookItalic"/>
          <w:iCs/>
          <w:color w:val="000000"/>
          <w:sz w:val="24"/>
          <w:szCs w:val="24"/>
          <w:lang w:val="sr-Latn-RS"/>
        </w:rPr>
        <w:t xml:space="preserve"> zajedničke karakteristike</w:t>
      </w:r>
    </w:p>
    <w:p w14:paraId="50336254" w14:textId="77777777" w:rsidR="00F16F13" w:rsidRPr="00F16F13" w:rsidRDefault="00F16F13" w:rsidP="00E3275A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 w:rsidRPr="00F16F13">
        <w:rPr>
          <w:rFonts w:cs="Giovanni-BookItalic"/>
          <w:iCs/>
          <w:color w:val="000000"/>
          <w:sz w:val="24"/>
          <w:szCs w:val="24"/>
          <w:lang w:val="sr-Latn-RS"/>
        </w:rPr>
        <w:t>Dokazna veza</w:t>
      </w:r>
    </w:p>
    <w:p w14:paraId="5E50239B" w14:textId="77777777" w:rsidR="00F16F13" w:rsidRDefault="00F16F13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4372CB26" w14:textId="77777777" w:rsidR="00F16F13" w:rsidRDefault="00F16F13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Bihevioralne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razlike</w:t>
      </w:r>
    </w:p>
    <w:p w14:paraId="25E8427A" w14:textId="77777777" w:rsidR="00F16F13" w:rsidRDefault="00F16F13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5A4B1BB5" w14:textId="77777777" w:rsidR="00F16F13" w:rsidRDefault="00F16F13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Znači upravo to: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bihevioralni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faktori su upoređeni i razlikuju se. Recimo, dva ubistva, jedno je izvršeno jednim pucnjem iz pištolja u glavu žrtve, drugo uključuje ručno davljenje.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Bihevioralna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razlika u ova dva slučaja je korišćenje oružja. </w:t>
      </w:r>
    </w:p>
    <w:p w14:paraId="0E72E358" w14:textId="77777777" w:rsidR="00F16F13" w:rsidRDefault="00F16F13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lastRenderedPageBreak/>
        <w:t xml:space="preserve">Važno je da se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bihevioralne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razlike analiziraju u kontekstu ukupnog zločina i u vezi sa svim ponašanjima počinioca. Prisustvo različitosti ne isključuje nužno povezanost. Recimo da se prestupnik upušta u jedinstvena ponašanja potpisa sa više žrtava koje su različitog stepena izloženosti. U ovom slučaju izloženost žrtve je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bihevioralna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razlika, ali to može reflektovati promene u MO počinioca tokom vremena i kroz pojedine zločine. Stoga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bihevioralne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razlike mogu postojati i među zločinima koji pokazuju dokaznu vezu. </w:t>
      </w:r>
    </w:p>
    <w:p w14:paraId="688872B8" w14:textId="77777777" w:rsidR="00F16F13" w:rsidRDefault="00F16F13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55A5EF2F" w14:textId="77777777" w:rsidR="00F16F13" w:rsidRDefault="00F16F13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Istražna povezanost</w:t>
      </w:r>
    </w:p>
    <w:p w14:paraId="59D5BEF5" w14:textId="77777777" w:rsidR="00F16F13" w:rsidRDefault="00F16F13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780B9185" w14:textId="77777777" w:rsidR="00F16F13" w:rsidRDefault="00F16F13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>Istražna povezanost je konekcija na opštem nivou između jednog ili više slučajeva, koja služi da uputi na alokaciju istražnih sredstava (tj. u terminima ponašanja, opšte ili oportunističke okolnosti zločina, generalne sličnosti u MO, slični</w:t>
      </w:r>
      <w:r w:rsidR="0078104D">
        <w:rPr>
          <w:rFonts w:cs="Giovanni-BookItalic"/>
          <w:iCs/>
          <w:color w:val="000000"/>
          <w:sz w:val="24"/>
          <w:szCs w:val="24"/>
          <w:lang w:val="sr-Latn-RS"/>
        </w:rPr>
        <w:t>m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aspekti</w:t>
      </w:r>
      <w:r w:rsidR="0078104D">
        <w:rPr>
          <w:rFonts w:cs="Giovanni-BookItalic"/>
          <w:iCs/>
          <w:color w:val="000000"/>
          <w:sz w:val="24"/>
          <w:szCs w:val="24"/>
          <w:lang w:val="sr-Latn-RS"/>
        </w:rPr>
        <w:t>ma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potpisa</w:t>
      </w:r>
      <w:r w:rsidR="00FC6F17">
        <w:rPr>
          <w:rFonts w:cs="Giovanni-BookItalic"/>
          <w:iCs/>
          <w:color w:val="000000"/>
          <w:sz w:val="24"/>
          <w:szCs w:val="24"/>
          <w:lang w:val="sr-Latn-RS"/>
        </w:rPr>
        <w:t xml:space="preserve"> vidljivi</w:t>
      </w:r>
      <w:r w:rsidR="0078104D">
        <w:rPr>
          <w:rFonts w:cs="Giovanni-BookItalic"/>
          <w:iCs/>
          <w:color w:val="000000"/>
          <w:sz w:val="24"/>
          <w:szCs w:val="24"/>
          <w:lang w:val="sr-Latn-RS"/>
        </w:rPr>
        <w:t>m</w:t>
      </w:r>
      <w:r w:rsidR="00FC6F17">
        <w:rPr>
          <w:rFonts w:cs="Giovanni-BookItalic"/>
          <w:iCs/>
          <w:color w:val="000000"/>
          <w:sz w:val="24"/>
          <w:szCs w:val="24"/>
          <w:lang w:val="sr-Latn-RS"/>
        </w:rPr>
        <w:t xml:space="preserve"> kroz dokaze ponašanja potpisa</w:t>
      </w:r>
      <w:r w:rsidR="00C97E5A">
        <w:rPr>
          <w:rFonts w:cs="Giovanni-BookItalic"/>
          <w:iCs/>
          <w:color w:val="000000"/>
          <w:sz w:val="24"/>
          <w:szCs w:val="24"/>
          <w:lang w:val="sr-Latn-RS"/>
        </w:rPr>
        <w:t>,</w:t>
      </w:r>
      <w:r w:rsidR="00FC6F17">
        <w:rPr>
          <w:rFonts w:cs="Giovanni-BookItalic"/>
          <w:iCs/>
          <w:color w:val="000000"/>
          <w:sz w:val="24"/>
          <w:szCs w:val="24"/>
          <w:lang w:val="sr-Latn-RS"/>
        </w:rPr>
        <w:t xml:space="preserve"> koja su možda i različita). </w:t>
      </w:r>
      <w:r w:rsidR="0064107B">
        <w:rPr>
          <w:rFonts w:cs="Giovanni-BookItalic"/>
          <w:iCs/>
          <w:color w:val="000000"/>
          <w:sz w:val="24"/>
          <w:szCs w:val="24"/>
          <w:lang w:val="sr-Latn-RS"/>
        </w:rPr>
        <w:t xml:space="preserve">Ona, dakle, ukazuje na postojanje opštih zajedničkih karakteristika slučajeva i upućuje na dalje ispitivanje njihove moguće povezanosti. </w:t>
      </w:r>
      <w:r w:rsidR="00FC6F17">
        <w:rPr>
          <w:rFonts w:cs="Giovanni-BookItalic"/>
          <w:iCs/>
          <w:color w:val="000000"/>
          <w:sz w:val="24"/>
          <w:szCs w:val="24"/>
          <w:lang w:val="sr-Latn-RS"/>
        </w:rPr>
        <w:t xml:space="preserve">Takva veza, kao što naziv sugeriše, zahteva dalju istragu, nije konkluzivna. Primer: nalaženje dve žene ubijene u svojim domovima, na generalno sličan način, u istoj zajednici, tokom jedne godine. Generalni opis je od interesa i potrebno je primeniti sredstva da se istraže dalje moguće povezanosti, koje bi se možda mogle naći u </w:t>
      </w:r>
      <w:proofErr w:type="spellStart"/>
      <w:r w:rsidR="00FC6F17">
        <w:rPr>
          <w:rFonts w:cs="Giovanni-BookItalic"/>
          <w:iCs/>
          <w:color w:val="000000"/>
          <w:sz w:val="24"/>
          <w:szCs w:val="24"/>
          <w:lang w:val="sr-Latn-RS"/>
        </w:rPr>
        <w:t>viktimologiji</w:t>
      </w:r>
      <w:proofErr w:type="spellEnd"/>
      <w:r w:rsidR="00FC6F17">
        <w:rPr>
          <w:rFonts w:cs="Giovanni-BookItalic"/>
          <w:iCs/>
          <w:color w:val="000000"/>
          <w:sz w:val="24"/>
          <w:szCs w:val="24"/>
          <w:lang w:val="sr-Latn-RS"/>
        </w:rPr>
        <w:t xml:space="preserve">, MO, ponašanjima potpisa i fizičkim dokazima. Tokom bilo kog od ovih ispitivanja, izvesnije povezanosti se mogu utvrditi ili odbaciti. Ako nema na raspolaganju daljih informacija, treba znati da istražna povezanost nije dovoljna da sugeriše </w:t>
      </w:r>
      <w:proofErr w:type="spellStart"/>
      <w:r w:rsidR="00FC6F17">
        <w:rPr>
          <w:rFonts w:cs="Giovanni-BookItalic"/>
          <w:iCs/>
          <w:color w:val="000000"/>
          <w:sz w:val="24"/>
          <w:szCs w:val="24"/>
          <w:lang w:val="sr-Latn-RS"/>
        </w:rPr>
        <w:t>bihevioralnu</w:t>
      </w:r>
      <w:proofErr w:type="spellEnd"/>
      <w:r w:rsidR="00FC6F17">
        <w:rPr>
          <w:rFonts w:cs="Giovanni-BookItalic"/>
          <w:iCs/>
          <w:color w:val="000000"/>
          <w:sz w:val="24"/>
          <w:szCs w:val="24"/>
          <w:lang w:val="sr-Latn-RS"/>
        </w:rPr>
        <w:t xml:space="preserve"> istovetnost ili konzistentnost.</w:t>
      </w:r>
    </w:p>
    <w:p w14:paraId="6EDA9752" w14:textId="77777777" w:rsidR="00FC6F17" w:rsidRDefault="00FC6F17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52EC164E" w14:textId="77777777" w:rsidR="00FC6F17" w:rsidRDefault="00FC6F17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Bihevioralna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sličnost</w:t>
      </w:r>
    </w:p>
    <w:p w14:paraId="46208F5E" w14:textId="77777777" w:rsidR="0064107B" w:rsidRDefault="0064107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6A28EB9A" w14:textId="77777777" w:rsidR="00FC6F17" w:rsidRDefault="00FC6F17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Prisutna je kada poređenje ukazuje da su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bihevioralni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faktori slični, ali ne jedinstveni. Na primer, dve pljačke prodavnica dešavaju se tokom dana, uključuju korišćenje 357 magnum pištolja, počinioci nose maske. Postoje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bihevioralne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sličnosti po pitanju doba dana, mera predostrožnosti, tipa lokacija, oružja, čak i motiva. Međutim, ovo nije obrazac koji je jedinstven, </w:t>
      </w:r>
      <w:r w:rsidR="0064107B">
        <w:rPr>
          <w:rFonts w:cs="Giovanni-BookItalic"/>
          <w:iCs/>
          <w:color w:val="000000"/>
          <w:sz w:val="24"/>
          <w:szCs w:val="24"/>
          <w:lang w:val="sr-Latn-RS"/>
        </w:rPr>
        <w:t xml:space="preserve">tj. on je u izvesnoj meri uobičajen pri izvođenju pljački,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posebno u većim urbanim oblastima. </w:t>
      </w:r>
    </w:p>
    <w:p w14:paraId="3EE366B6" w14:textId="77777777" w:rsidR="00FC6F17" w:rsidRDefault="00FC6F17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34E81FF2" w14:textId="77777777" w:rsidR="00FC6F17" w:rsidRDefault="00FC6F17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Probativna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(dokazna) veza</w:t>
      </w:r>
    </w:p>
    <w:p w14:paraId="481E59DC" w14:textId="77777777" w:rsidR="0064107B" w:rsidRDefault="0064107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4F6A29AF" w14:textId="77777777" w:rsidR="00FC6F17" w:rsidRDefault="007D7C99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Pokazuje je ili jedinstveno ponašanje prestupnika ili jedinstveni potpis prestupnika koji se uočava u više slučajeva, sa ograničenim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bihevioralnim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razlikama. Ovo je konekcija koja je dovoljna da podrži zaključak da je ista osoba odgovorna</w:t>
      </w:r>
      <w:r w:rsidR="0064107B">
        <w:rPr>
          <w:rFonts w:cs="Giovanni-BookItalic"/>
          <w:iCs/>
          <w:color w:val="000000"/>
          <w:sz w:val="24"/>
          <w:szCs w:val="24"/>
          <w:lang w:val="sr-Latn-RS"/>
        </w:rPr>
        <w:t xml:space="preserve"> u tim slučajevima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>. Fizički dokazi (DNK npr</w:t>
      </w:r>
      <w:r w:rsidR="0064107B">
        <w:rPr>
          <w:rFonts w:cs="Giovanni-BookItalic"/>
          <w:iCs/>
          <w:color w:val="000000"/>
          <w:sz w:val="24"/>
          <w:szCs w:val="24"/>
          <w:lang w:val="sr-Latn-RS"/>
        </w:rPr>
        <w:t>.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>) mogu takođe obezbediti dokaznu vezu.</w:t>
      </w:r>
    </w:p>
    <w:p w14:paraId="36CDF378" w14:textId="77777777" w:rsidR="007D7C99" w:rsidRDefault="007D7C99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Pri određivanju da li jedinstveni potpis postoji u više od jednog zločina,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bihevioralne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razlike su takođe značajne. Ako postoje značajne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bihevioralne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razlike između zločina koje se ne mogu objasniti razvojem ili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deterioracijom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MO ponašanja, </w:t>
      </w:r>
      <w:proofErr w:type="spellStart"/>
      <w:r>
        <w:rPr>
          <w:rFonts w:cs="Giovanni-BookItalic"/>
          <w:iCs/>
          <w:color w:val="000000"/>
          <w:sz w:val="24"/>
          <w:szCs w:val="24"/>
          <w:lang w:val="sr-Latn-RS"/>
        </w:rPr>
        <w:t>probativna</w:t>
      </w:r>
      <w:proofErr w:type="spellEnd"/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 veza ne može se </w:t>
      </w:r>
      <w:r w:rsidR="0064107B">
        <w:rPr>
          <w:rFonts w:cs="Giovanni-BookItalic"/>
          <w:iCs/>
          <w:color w:val="000000"/>
          <w:sz w:val="24"/>
          <w:szCs w:val="24"/>
          <w:lang w:val="sr-Latn-RS"/>
        </w:rPr>
        <w:t xml:space="preserve">tvrditi </w:t>
      </w:r>
      <w:r>
        <w:rPr>
          <w:rFonts w:cs="Giovanni-BookItalic"/>
          <w:iCs/>
          <w:color w:val="000000"/>
          <w:sz w:val="24"/>
          <w:szCs w:val="24"/>
          <w:lang w:val="sr-Latn-RS"/>
        </w:rPr>
        <w:t xml:space="preserve">u konačnoj analizi povezanosti slučajeva. </w:t>
      </w:r>
    </w:p>
    <w:p w14:paraId="160214B8" w14:textId="77777777" w:rsidR="007D7C99" w:rsidRDefault="007D7C99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68E18D50" w14:textId="77777777" w:rsidR="0064107B" w:rsidRDefault="0064107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2FF7384A" w14:textId="77777777" w:rsidR="0064107B" w:rsidRDefault="0064107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3A373CE2" w14:textId="77777777" w:rsidR="0064107B" w:rsidRDefault="0064107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7427874F" w14:textId="77777777" w:rsidR="007D7C99" w:rsidRPr="00EB58DC" w:rsidRDefault="007D7C99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lastRenderedPageBreak/>
        <w:t xml:space="preserve">Slučaj: </w:t>
      </w:r>
      <w:proofErr w:type="spellStart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Timothy</w:t>
      </w:r>
      <w:proofErr w:type="spellEnd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</w:t>
      </w:r>
      <w:proofErr w:type="spellStart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Imbriglio</w:t>
      </w:r>
      <w:proofErr w:type="spellEnd"/>
    </w:p>
    <w:p w14:paraId="2B7EE068" w14:textId="77777777" w:rsidR="0064107B" w:rsidRPr="00EB58DC" w:rsidRDefault="0064107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</w:p>
    <w:p w14:paraId="3D73AF40" w14:textId="77777777" w:rsidR="007D7C99" w:rsidRPr="00EB58DC" w:rsidRDefault="007D7C99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Slučaj uključuje ispitivanje dva odvojena ubistva za svrhu analize povezanosti:</w:t>
      </w:r>
    </w:p>
    <w:p w14:paraId="1A17104E" w14:textId="77777777" w:rsidR="007D7C99" w:rsidRPr="00EB58DC" w:rsidRDefault="007D7C99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proofErr w:type="spellStart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Gerald</w:t>
      </w:r>
      <w:proofErr w:type="spellEnd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Rose, 39 godišnji muškarac belac pronađen je nag i zadavljen u svojoj spavaćoj sobi, u gradu u državi </w:t>
      </w:r>
      <w:proofErr w:type="spellStart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Masačusec</w:t>
      </w:r>
      <w:proofErr w:type="spellEnd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,  18. februara 1992</w:t>
      </w:r>
      <w:r w:rsidR="0064107B" w:rsidRPr="00EB58DC">
        <w:rPr>
          <w:rFonts w:cs="Giovanni-BookItalic"/>
          <w:iCs/>
          <w:color w:val="000000"/>
          <w:sz w:val="20"/>
          <w:szCs w:val="24"/>
          <w:lang w:val="sr-Latn-RS"/>
        </w:rPr>
        <w:t>.</w:t>
      </w: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(izveštaj policije ukazuje da je umro 14. februara)</w:t>
      </w:r>
    </w:p>
    <w:p w14:paraId="01D942F4" w14:textId="77777777" w:rsidR="007D7C99" w:rsidRPr="00EB58DC" w:rsidRDefault="007D7C99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proofErr w:type="spellStart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Henr</w:t>
      </w:r>
      <w:r w:rsidR="00D445C2" w:rsidRPr="00EB58DC">
        <w:rPr>
          <w:rFonts w:cs="Giovanni-BookItalic"/>
          <w:iCs/>
          <w:color w:val="000000"/>
          <w:sz w:val="20"/>
          <w:szCs w:val="24"/>
          <w:lang w:val="sr-Latn-RS"/>
        </w:rPr>
        <w:t>y</w:t>
      </w:r>
      <w:proofErr w:type="spellEnd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</w:t>
      </w:r>
      <w:proofErr w:type="spellStart"/>
      <w:r w:rsidR="00D445C2" w:rsidRPr="00EB58DC">
        <w:rPr>
          <w:rFonts w:cs="Giovanni-BookItalic"/>
          <w:iCs/>
          <w:color w:val="000000"/>
          <w:sz w:val="20"/>
          <w:szCs w:val="24"/>
          <w:lang w:val="sr-Latn-RS"/>
        </w:rPr>
        <w:t>Cohen</w:t>
      </w:r>
      <w:proofErr w:type="spellEnd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, 82-godišnji muškarac belac pronađen je obučen i zadavljen u šumi pored puta u blizini grada u državi </w:t>
      </w:r>
      <w:proofErr w:type="spellStart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Masačusec</w:t>
      </w:r>
      <w:proofErr w:type="spellEnd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15. novembra 1996 (ostavljen je tamo 5. novembra)</w:t>
      </w:r>
    </w:p>
    <w:p w14:paraId="06EA2A1D" w14:textId="77777777" w:rsidR="007D7C99" w:rsidRPr="00EB58DC" w:rsidRDefault="007D7C99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</w:p>
    <w:p w14:paraId="605E591A" w14:textId="77777777" w:rsidR="007D7C99" w:rsidRPr="00EB58DC" w:rsidRDefault="00D445C2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3. marta 1999. Timoti </w:t>
      </w:r>
      <w:proofErr w:type="spellStart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Imbriljio</w:t>
      </w:r>
      <w:proofErr w:type="spellEnd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se izjasnio da je kriv za krađu više od 25</w:t>
      </w:r>
      <w:r w:rsidR="0064107B" w:rsidRPr="00EB58DC">
        <w:rPr>
          <w:rFonts w:cs="Giovanni-BookItalic"/>
          <w:iCs/>
          <w:color w:val="000000"/>
          <w:sz w:val="20"/>
          <w:szCs w:val="24"/>
          <w:lang w:val="sr-Latn-RS"/>
        </w:rPr>
        <w:t>0</w:t>
      </w: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dolara i ubistvo Mr Koena. </w:t>
      </w:r>
      <w:r w:rsidR="0064107B" w:rsidRPr="00EB58DC">
        <w:rPr>
          <w:rFonts w:cs="Giovanni-BookItalic"/>
          <w:iCs/>
          <w:color w:val="000000"/>
          <w:sz w:val="20"/>
          <w:szCs w:val="24"/>
          <w:lang w:val="sr-Latn-RS"/>
        </w:rPr>
        <w:t>O</w:t>
      </w: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n je izjavio da je susreo Koena na odmorištu na putu, pristao da odvojeno voze do druge lokacije da bi imao sa njim seks za novac, da je otišao s njim u šumu, borio se s njim</w:t>
      </w:r>
      <w:r w:rsidR="0064107B" w:rsidRPr="00EB58DC">
        <w:rPr>
          <w:rFonts w:cs="Giovanni-BookItalic"/>
          <w:iCs/>
          <w:color w:val="000000"/>
          <w:sz w:val="20"/>
          <w:szCs w:val="24"/>
          <w:lang w:val="sr-Latn-RS"/>
        </w:rPr>
        <w:t>, savladao ga</w:t>
      </w: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i opljačkao ga, </w:t>
      </w:r>
      <w:r w:rsidR="0064107B"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i </w:t>
      </w: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ostavio ga vezanog na takav način da je to konačno dovelo do smrti. Nije bilo pokazatelja seksualne aktivnosti, žrtva je bila živa kad je </w:t>
      </w:r>
      <w:proofErr w:type="spellStart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Imbriljio</w:t>
      </w:r>
      <w:proofErr w:type="spellEnd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napustio mesto. Sledeće karakteristike se mogu izdvojiti:</w:t>
      </w:r>
    </w:p>
    <w:p w14:paraId="1E8D1E9E" w14:textId="77777777" w:rsidR="00D445C2" w:rsidRPr="00EB58DC" w:rsidRDefault="00D445C2" w:rsidP="0064107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Žrtva izgleda ima istoriju čestog dolaženja na odmorišt</w:t>
      </w:r>
      <w:r w:rsidR="00AB5B01" w:rsidRPr="00EB58DC">
        <w:rPr>
          <w:rFonts w:cs="Giovanni-BookItalic"/>
          <w:iCs/>
          <w:color w:val="000000"/>
          <w:sz w:val="20"/>
          <w:szCs w:val="24"/>
          <w:lang w:val="sr-Latn-RS"/>
        </w:rPr>
        <w:t>e</w:t>
      </w: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da bi tražila</w:t>
      </w:r>
      <w:r w:rsidR="0064107B"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seksualne usluge od muškaraca</w:t>
      </w:r>
      <w:r w:rsid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(zasnovano na godinama žrtve i dobrovoljnom dolasku na mesto zločina)</w:t>
      </w:r>
    </w:p>
    <w:p w14:paraId="26DC5856" w14:textId="77777777" w:rsidR="00D445C2" w:rsidRPr="00EB58DC" w:rsidRDefault="00D445C2" w:rsidP="0064107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Telo je pronađeno napolju</w:t>
      </w:r>
    </w:p>
    <w:p w14:paraId="6E3592E9" w14:textId="77777777" w:rsidR="00D445C2" w:rsidRPr="00EB58DC" w:rsidRDefault="00D445C2" w:rsidP="0064107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Upotreba lukavstva da bi se pridobilo poverenje žrtve</w:t>
      </w:r>
    </w:p>
    <w:p w14:paraId="1851F347" w14:textId="77777777" w:rsidR="00D445C2" w:rsidRPr="00EB58DC" w:rsidRDefault="00D445C2" w:rsidP="0064107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žrtva je bila vezanih nogu, sopstvenim pertlama, što je korišćenje dostupnog materijala za funkcionalno sputavanje u </w:t>
      </w:r>
      <w:proofErr w:type="spellStart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neseksualnom</w:t>
      </w:r>
      <w:proofErr w:type="spellEnd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kontekstu</w:t>
      </w:r>
    </w:p>
    <w:p w14:paraId="1AEE9D39" w14:textId="77777777" w:rsidR="00D445C2" w:rsidRPr="00EB58DC" w:rsidRDefault="00D445C2" w:rsidP="0064107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žrtva je pronađena sa sopstvenim pertlama oko vrata, uzrok smrti je </w:t>
      </w:r>
      <w:r w:rsidR="009E17EB" w:rsidRPr="00EB58DC">
        <w:rPr>
          <w:rFonts w:cs="Giovanni-BookItalic"/>
          <w:iCs/>
          <w:color w:val="000000"/>
          <w:sz w:val="20"/>
          <w:szCs w:val="24"/>
          <w:lang w:val="sr-Latn-RS"/>
        </w:rPr>
        <w:t>gušenje</w:t>
      </w:r>
    </w:p>
    <w:p w14:paraId="4F12508C" w14:textId="77777777" w:rsidR="009E17EB" w:rsidRPr="00EB58DC" w:rsidRDefault="009E17EB" w:rsidP="0064107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nije bilo pokazatelja seksualne aktivnost</w:t>
      </w:r>
      <w:r w:rsidR="00077A87">
        <w:rPr>
          <w:rFonts w:cs="Giovanni-BookItalic"/>
          <w:iCs/>
          <w:color w:val="000000"/>
          <w:sz w:val="20"/>
          <w:szCs w:val="24"/>
          <w:lang w:val="sr-Latn-RS"/>
        </w:rPr>
        <w:t>i</w:t>
      </w:r>
    </w:p>
    <w:p w14:paraId="0CA8F795" w14:textId="77777777" w:rsidR="009E17EB" w:rsidRPr="00EB58DC" w:rsidRDefault="009E17EB" w:rsidP="0064107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žrtva je pronađena obučena</w:t>
      </w:r>
    </w:p>
    <w:p w14:paraId="492ED81C" w14:textId="77777777" w:rsidR="009E17EB" w:rsidRPr="00EB58DC" w:rsidRDefault="009E17EB" w:rsidP="0064107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Prema izveštajima policije, pronađen je novčanik žrtve u njenom vozilu, bez novca</w:t>
      </w:r>
    </w:p>
    <w:p w14:paraId="252580DE" w14:textId="77777777" w:rsidR="009E17EB" w:rsidRPr="00EB58DC" w:rsidRDefault="009E17EB" w:rsidP="0064107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vozilo je izgledalo kao da je bilo pretraženo</w:t>
      </w:r>
    </w:p>
    <w:p w14:paraId="2ACD7E32" w14:textId="77777777" w:rsidR="009E17EB" w:rsidRPr="00EB58DC" w:rsidRDefault="009E17EB" w:rsidP="0064107B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Nepoznati prema nepoznatom – zločin s motivacijom profita</w:t>
      </w:r>
    </w:p>
    <w:p w14:paraId="286F0AD3" w14:textId="77777777" w:rsidR="009E17EB" w:rsidRPr="00EB58DC" w:rsidRDefault="009E17E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</w:p>
    <w:p w14:paraId="46FEFF24" w14:textId="77777777" w:rsidR="00D445C2" w:rsidRPr="00EB58DC" w:rsidRDefault="009E17EB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Džerald Rouz</w:t>
      </w:r>
    </w:p>
    <w:p w14:paraId="3F8EF4A6" w14:textId="77777777" w:rsidR="009E17EB" w:rsidRPr="00EB58DC" w:rsidRDefault="009E17EB" w:rsidP="00EB58D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Prema izjavama svedoka, žrtva ima istoriju čestog posećivanja odmorišta na putu kako bi našla muške seksualne partnere</w:t>
      </w:r>
    </w:p>
    <w:p w14:paraId="6A4C65B6" w14:textId="77777777" w:rsidR="009E17EB" w:rsidRPr="00EB58DC" w:rsidRDefault="009E17EB" w:rsidP="00EB58D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Telo je nađeno unutra</w:t>
      </w:r>
    </w:p>
    <w:p w14:paraId="0FE6D60E" w14:textId="77777777" w:rsidR="009E17EB" w:rsidRPr="00EB58DC" w:rsidRDefault="009E17EB" w:rsidP="00EB58D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Nema dokaza nasilnog ulaska</w:t>
      </w:r>
    </w:p>
    <w:p w14:paraId="25AE8FE2" w14:textId="77777777" w:rsidR="009E17EB" w:rsidRPr="00EB58DC" w:rsidRDefault="009E17EB" w:rsidP="00EB58D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Vremenska linija snažno sugeriše da je žrtva umrla na dan zaljubljenih.</w:t>
      </w:r>
    </w:p>
    <w:p w14:paraId="34D29ECE" w14:textId="77777777" w:rsidR="009E17EB" w:rsidRPr="00EB58DC" w:rsidRDefault="009E17EB" w:rsidP="00EB58D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Umrla u svom domu, svojoj spavaćoj sobi.</w:t>
      </w:r>
    </w:p>
    <w:p w14:paraId="0F23062D" w14:textId="77777777" w:rsidR="009E17EB" w:rsidRPr="00EB58DC" w:rsidRDefault="009E17EB" w:rsidP="00EB58D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Pronađen nag</w:t>
      </w:r>
    </w:p>
    <w:p w14:paraId="4DB0AECF" w14:textId="77777777" w:rsidR="009E17EB" w:rsidRPr="00EB58DC" w:rsidRDefault="009E17EB" w:rsidP="00EB58D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fizički dokazi nedavne seksualne aktivnosti (semena tečnost...)</w:t>
      </w:r>
    </w:p>
    <w:p w14:paraId="0E2F1976" w14:textId="77777777" w:rsidR="00177FF9" w:rsidRPr="00EB58DC" w:rsidRDefault="009E17EB" w:rsidP="00EB58D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žrtva </w:t>
      </w:r>
      <w:r w:rsidR="00177FF9" w:rsidRPr="00EB58DC">
        <w:rPr>
          <w:rFonts w:cs="Giovanni-BookItalic"/>
          <w:iCs/>
          <w:color w:val="000000"/>
          <w:sz w:val="20"/>
          <w:szCs w:val="24"/>
          <w:lang w:val="sr-Latn-RS"/>
        </w:rPr>
        <w:t>je umrla usled davljenja kravatom (korišćenje dostupnog materijala)</w:t>
      </w:r>
    </w:p>
    <w:p w14:paraId="3FF08AAD" w14:textId="77777777" w:rsidR="009E17EB" w:rsidRPr="00EB58DC" w:rsidRDefault="00177FF9" w:rsidP="00EB58D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Odsustvo drugih povreda, što zajedno sa nagošću, stilom života i lokacijom sugeriše da je  žrtva dozvolila da bude vezana</w:t>
      </w:r>
    </w:p>
    <w:p w14:paraId="0A04DB47" w14:textId="77777777" w:rsidR="00177FF9" w:rsidRPr="00EB58DC" w:rsidRDefault="00EB58DC" w:rsidP="00EB58D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B</w:t>
      </w:r>
      <w:r w:rsidR="00177FF9"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ilo </w:t>
      </w: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je </w:t>
      </w:r>
      <w:r w:rsidR="00177FF9"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više </w:t>
      </w: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kravata </w:t>
      </w:r>
      <w:r w:rsidR="00177FF9" w:rsidRPr="00EB58DC">
        <w:rPr>
          <w:rFonts w:cs="Giovanni-BookItalic"/>
          <w:iCs/>
          <w:color w:val="000000"/>
          <w:sz w:val="20"/>
          <w:szCs w:val="24"/>
          <w:lang w:val="sr-Latn-RS"/>
        </w:rPr>
        <w:t>oko vrata</w:t>
      </w: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žrtve</w:t>
      </w:r>
      <w:r w:rsidR="00B85EB6">
        <w:rPr>
          <w:rFonts w:cs="Giovanni-BookItalic"/>
          <w:iCs/>
          <w:color w:val="000000"/>
          <w:sz w:val="20"/>
          <w:szCs w:val="24"/>
          <w:lang w:val="sr-Latn-RS"/>
        </w:rPr>
        <w:t>; to što</w:t>
      </w:r>
      <w:r w:rsidR="00177FF9"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je žrtva izgleda pristala na vezivanje u ovom kontekstu sugeriše fetišističko mazohistički element ponašanja. Smrt može stoga biti rezultat slučajne seksualne </w:t>
      </w:r>
      <w:proofErr w:type="spellStart"/>
      <w:r w:rsidR="00177FF9" w:rsidRPr="00EB58DC">
        <w:rPr>
          <w:rFonts w:cs="Giovanni-BookItalic"/>
          <w:iCs/>
          <w:color w:val="000000"/>
          <w:sz w:val="20"/>
          <w:szCs w:val="24"/>
          <w:lang w:val="sr-Latn-RS"/>
        </w:rPr>
        <w:t>asfiksije</w:t>
      </w:r>
      <w:proofErr w:type="spellEnd"/>
      <w:r w:rsidR="00177FF9" w:rsidRPr="00EB58DC">
        <w:rPr>
          <w:rFonts w:cs="Giovanni-BookItalic"/>
          <w:iCs/>
          <w:color w:val="000000"/>
          <w:sz w:val="20"/>
          <w:szCs w:val="24"/>
          <w:lang w:val="sr-Latn-RS"/>
        </w:rPr>
        <w:t>. Ova mogućnost nije odbačena</w:t>
      </w:r>
    </w:p>
    <w:p w14:paraId="775CF0C1" w14:textId="77777777" w:rsidR="00177FF9" w:rsidRPr="00EB58DC" w:rsidRDefault="00177FF9" w:rsidP="00EB58D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proofErr w:type="spellStart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Tv</w:t>
      </w:r>
      <w:proofErr w:type="spellEnd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, telefonska sekretarica nedostaju iz žrtvinog doma, ali novčanik nije uzet, kao ni nakit</w:t>
      </w:r>
    </w:p>
    <w:p w14:paraId="438D24A2" w14:textId="77777777" w:rsidR="00177FF9" w:rsidRPr="00EB58DC" w:rsidRDefault="00177FF9" w:rsidP="00EB58DC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Prema istraživačima, scena deluje namešteno da bi izgledala kao pljačka. To je snažna mogućnost. Nameštanje je učinjeno kako bi se istraga odvratila od prijatelja, porodice i poznatih osumnjičenih, ne od nepoznatih osoba.</w:t>
      </w:r>
    </w:p>
    <w:p w14:paraId="18C332BF" w14:textId="77777777" w:rsidR="00177FF9" w:rsidRPr="00EB58DC" w:rsidRDefault="00177FF9" w:rsidP="00EB58D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Motiv u ovom slučaju izgleda da je seksualno usmeren, uz prikrivanje zločina.</w:t>
      </w:r>
    </w:p>
    <w:p w14:paraId="137E7F57" w14:textId="77777777" w:rsidR="00177FF9" w:rsidRPr="00EB58DC" w:rsidRDefault="00177FF9" w:rsidP="00E3275A">
      <w:p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</w:p>
    <w:p w14:paraId="76E7D7B0" w14:textId="77777777" w:rsidR="00177FF9" w:rsidRPr="00EB58DC" w:rsidRDefault="00177FF9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Zaključci: </w:t>
      </w:r>
    </w:p>
    <w:p w14:paraId="374A65C9" w14:textId="77777777" w:rsidR="00177FF9" w:rsidRPr="00EB58DC" w:rsidRDefault="00177FF9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Ovaj slučaj pokazuje izvesnu </w:t>
      </w:r>
      <w:r w:rsidRPr="00B85EB6">
        <w:rPr>
          <w:rFonts w:cs="Giovanni-BookItalic"/>
          <w:i/>
          <w:iCs/>
          <w:color w:val="000000"/>
          <w:sz w:val="20"/>
          <w:szCs w:val="24"/>
          <w:lang w:val="sr-Latn-RS"/>
        </w:rPr>
        <w:t>istražnu povezanost</w:t>
      </w: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sa brojnim i značajnim </w:t>
      </w:r>
      <w:proofErr w:type="spellStart"/>
      <w:r w:rsidRPr="00B85EB6">
        <w:rPr>
          <w:rFonts w:cs="Giovanni-BookItalic"/>
          <w:i/>
          <w:iCs/>
          <w:color w:val="000000"/>
          <w:sz w:val="20"/>
          <w:szCs w:val="24"/>
          <w:lang w:val="sr-Latn-RS"/>
        </w:rPr>
        <w:t>bihevioralnim</w:t>
      </w:r>
      <w:proofErr w:type="spellEnd"/>
      <w:r w:rsidRPr="00B85EB6">
        <w:rPr>
          <w:rFonts w:cs="Giovanni-BookItalic"/>
          <w:i/>
          <w:iCs/>
          <w:color w:val="000000"/>
          <w:sz w:val="20"/>
          <w:szCs w:val="24"/>
          <w:lang w:val="sr-Latn-RS"/>
        </w:rPr>
        <w:t xml:space="preserve"> razlikama</w:t>
      </w: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. </w:t>
      </w:r>
      <w:r w:rsidR="00EB58DC" w:rsidRPr="00EB58DC">
        <w:rPr>
          <w:rFonts w:cs="Giovanni-BookItalic"/>
          <w:iCs/>
          <w:color w:val="000000"/>
          <w:sz w:val="20"/>
          <w:szCs w:val="24"/>
          <w:lang w:val="sr-Latn-RS"/>
        </w:rPr>
        <w:t>Međutim, on n</w:t>
      </w: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e sugeriše da slučajevi dele neke jedinstvene karakteristike dovoljne da ukažu na istog počinioca.</w:t>
      </w:r>
    </w:p>
    <w:p w14:paraId="3C2FAA9C" w14:textId="77777777" w:rsidR="00177FF9" w:rsidRPr="00EB58DC" w:rsidRDefault="00177FF9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Posećivanje odmorišta na putu nije distinktivna crta ova dva slučaja, ona je pre istražna veza</w:t>
      </w:r>
      <w:r w:rsidR="00F636C4"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. To može uključivati širok opseg počinilaca u slučaju </w:t>
      </w:r>
      <w:proofErr w:type="spellStart"/>
      <w:r w:rsidR="00F636C4" w:rsidRPr="00EB58DC">
        <w:rPr>
          <w:rFonts w:cs="Giovanni-BookItalic"/>
          <w:iCs/>
          <w:color w:val="000000"/>
          <w:sz w:val="20"/>
          <w:szCs w:val="24"/>
          <w:lang w:val="sr-Latn-RS"/>
        </w:rPr>
        <w:t>Rouza</w:t>
      </w:r>
      <w:proofErr w:type="spellEnd"/>
      <w:r w:rsidR="00F636C4"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. Homoseksualci iz okolnih oblasti često posećuju odmorište godinama da bi našli seksualne partnere. Zato nije </w:t>
      </w:r>
      <w:r w:rsidR="00EB58DC" w:rsidRPr="00EB58DC">
        <w:rPr>
          <w:rFonts w:cs="Giovanni-BookItalic"/>
          <w:iCs/>
          <w:color w:val="000000"/>
          <w:sz w:val="20"/>
          <w:szCs w:val="24"/>
          <w:lang w:val="sr-Latn-RS"/>
        </w:rPr>
        <w:t>čudno</w:t>
      </w:r>
      <w:r w:rsidR="00F636C4"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da je </w:t>
      </w:r>
      <w:proofErr w:type="spellStart"/>
      <w:r w:rsidR="00F636C4" w:rsidRPr="00EB58DC">
        <w:rPr>
          <w:rFonts w:cs="Giovanni-BookItalic"/>
          <w:iCs/>
          <w:color w:val="000000"/>
          <w:sz w:val="20"/>
          <w:szCs w:val="24"/>
          <w:lang w:val="sr-Latn-RS"/>
        </w:rPr>
        <w:t>Imbrilj</w:t>
      </w:r>
      <w:r w:rsidR="00EB58DC" w:rsidRPr="00EB58DC">
        <w:rPr>
          <w:rFonts w:cs="Giovanni-BookItalic"/>
          <w:iCs/>
          <w:color w:val="000000"/>
          <w:sz w:val="20"/>
          <w:szCs w:val="24"/>
          <w:lang w:val="sr-Latn-RS"/>
        </w:rPr>
        <w:t>i</w:t>
      </w:r>
      <w:r w:rsidR="00F636C4" w:rsidRPr="00EB58DC">
        <w:rPr>
          <w:rFonts w:cs="Giovanni-BookItalic"/>
          <w:iCs/>
          <w:color w:val="000000"/>
          <w:sz w:val="20"/>
          <w:szCs w:val="24"/>
          <w:lang w:val="sr-Latn-RS"/>
        </w:rPr>
        <w:t>a</w:t>
      </w:r>
      <w:proofErr w:type="spellEnd"/>
      <w:r w:rsidR="00F636C4"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moguće povezati sa obe žrtve na neki način.</w:t>
      </w:r>
    </w:p>
    <w:p w14:paraId="0BB0ED4E" w14:textId="77777777" w:rsidR="00F636C4" w:rsidRPr="00EB58DC" w:rsidRDefault="00F636C4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/>
          <w:iCs/>
          <w:color w:val="000000"/>
          <w:sz w:val="20"/>
          <w:szCs w:val="24"/>
          <w:lang w:val="sr-Latn-RS"/>
        </w:rPr>
        <w:lastRenderedPageBreak/>
        <w:t>Istražna veza</w:t>
      </w: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: površinska povezanost (sličan tip žrtve, tip zločina, geografska oblast, motiv)</w:t>
      </w:r>
    </w:p>
    <w:p w14:paraId="1D8C7984" w14:textId="77777777" w:rsidR="00F636C4" w:rsidRPr="00EB58DC" w:rsidRDefault="00F636C4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U ovom slučaju uključuje:</w:t>
      </w:r>
    </w:p>
    <w:p w14:paraId="311E8EED" w14:textId="77777777" w:rsidR="00F636C4" w:rsidRPr="00EB58DC" w:rsidRDefault="00F636C4" w:rsidP="00E3275A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Obe žrtve su muški homoseksualci</w:t>
      </w:r>
    </w:p>
    <w:p w14:paraId="7C5DE8FE" w14:textId="77777777" w:rsidR="00F636C4" w:rsidRPr="00EB58DC" w:rsidRDefault="00F636C4" w:rsidP="00E3275A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Žive u istoj geografskoj regiji</w:t>
      </w:r>
    </w:p>
    <w:p w14:paraId="39C062BE" w14:textId="77777777" w:rsidR="00F636C4" w:rsidRPr="00EB58DC" w:rsidRDefault="00F636C4" w:rsidP="00E3275A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Imaju istoriju posećivanja odmorišta s ciljem nalaženja partnera za seks</w:t>
      </w:r>
    </w:p>
    <w:p w14:paraId="2498E047" w14:textId="77777777" w:rsidR="00F636C4" w:rsidRPr="00EB58DC" w:rsidRDefault="00F636C4" w:rsidP="00E3275A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Obe žrtve su umrle usled davljenja</w:t>
      </w:r>
    </w:p>
    <w:p w14:paraId="17E0C1B0" w14:textId="77777777" w:rsidR="00F636C4" w:rsidRPr="00EB58DC" w:rsidRDefault="00F636C4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Sličnosti su od interesa, ali one nikako nisu jedinstvene. Zahtevaju dalju istragu da bi se </w:t>
      </w:r>
      <w:proofErr w:type="spellStart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kontekstualizovale</w:t>
      </w:r>
      <w:proofErr w:type="spellEnd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.</w:t>
      </w:r>
    </w:p>
    <w:p w14:paraId="247331C4" w14:textId="77777777" w:rsidR="00F636C4" w:rsidRPr="00EB58DC" w:rsidRDefault="00F636C4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Zatim postaju upadljive razlike. Uzrast žrtve, </w:t>
      </w:r>
      <w:r w:rsidR="00B85EB6">
        <w:rPr>
          <w:rFonts w:cs="Giovanni-BookItalic"/>
          <w:iCs/>
          <w:color w:val="000000"/>
          <w:sz w:val="20"/>
          <w:szCs w:val="24"/>
          <w:lang w:val="sr-Latn-RS"/>
        </w:rPr>
        <w:t xml:space="preserve">kao i neke druge karakteristike - </w:t>
      </w: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jedna je bila lokalna politička figura a druga penzioner. Povezani su sa širokom grupom homoseksualaca koja posećuje odmorište, ali to samo širi opseg počinilaca. Iako su umrli davljenjem, u jednom slučaju je snažna sugestija </w:t>
      </w:r>
      <w:proofErr w:type="spellStart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fetištističke</w:t>
      </w:r>
      <w:proofErr w:type="spellEnd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seksualne aktivnosti, u drugom onesposobljavanje žrtve tokom pljačke.</w:t>
      </w:r>
    </w:p>
    <w:p w14:paraId="7248E1D9" w14:textId="77777777" w:rsidR="00F636C4" w:rsidRPr="00EB58DC" w:rsidRDefault="00F636C4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proofErr w:type="spellStart"/>
      <w:r w:rsidRPr="00EB58DC">
        <w:rPr>
          <w:rFonts w:cs="Giovanni-BookItalic"/>
          <w:i/>
          <w:iCs/>
          <w:color w:val="000000"/>
          <w:sz w:val="20"/>
          <w:szCs w:val="24"/>
          <w:lang w:val="sr-Latn-RS"/>
        </w:rPr>
        <w:t>Bihevioralne</w:t>
      </w:r>
      <w:proofErr w:type="spellEnd"/>
      <w:r w:rsidRPr="00EB58DC">
        <w:rPr>
          <w:rFonts w:cs="Giovanni-BookItalic"/>
          <w:i/>
          <w:iCs/>
          <w:color w:val="000000"/>
          <w:sz w:val="20"/>
          <w:szCs w:val="24"/>
          <w:lang w:val="sr-Latn-RS"/>
        </w:rPr>
        <w:t xml:space="preserve"> razlike</w:t>
      </w: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:</w:t>
      </w:r>
    </w:p>
    <w:p w14:paraId="710D4421" w14:textId="77777777" w:rsidR="00F636C4" w:rsidRPr="00EB58DC" w:rsidRDefault="00F636C4" w:rsidP="00E3275A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proofErr w:type="spellStart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Viktimologija</w:t>
      </w:r>
      <w:proofErr w:type="spellEnd"/>
    </w:p>
    <w:p w14:paraId="24FBA166" w14:textId="77777777" w:rsidR="00F636C4" w:rsidRPr="00EB58DC" w:rsidRDefault="00F636C4" w:rsidP="00E3275A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Tip scene</w:t>
      </w:r>
    </w:p>
    <w:p w14:paraId="646B7FD3" w14:textId="77777777" w:rsidR="00F636C4" w:rsidRPr="00EB58DC" w:rsidRDefault="005C173E" w:rsidP="00E3275A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Vreme, godišnje doba</w:t>
      </w:r>
    </w:p>
    <w:p w14:paraId="0B139D38" w14:textId="77777777" w:rsidR="005C173E" w:rsidRPr="00EB58DC" w:rsidRDefault="005C173E" w:rsidP="00E3275A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obučen-nag</w:t>
      </w:r>
    </w:p>
    <w:p w14:paraId="0A831F79" w14:textId="77777777" w:rsidR="005C173E" w:rsidRPr="00EB58DC" w:rsidRDefault="005C173E" w:rsidP="00E3275A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seksualna aktivnost</w:t>
      </w:r>
    </w:p>
    <w:p w14:paraId="635B2C49" w14:textId="77777777" w:rsidR="005C173E" w:rsidRPr="00EB58DC" w:rsidRDefault="005C173E" w:rsidP="00E3275A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korišćenje vezivanja</w:t>
      </w:r>
    </w:p>
    <w:p w14:paraId="3BBEE9BA" w14:textId="77777777" w:rsidR="005C173E" w:rsidRPr="00EB58DC" w:rsidRDefault="005C173E" w:rsidP="00E3275A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dokazi povreda (Koen je imao povrede oka, usana i brade, Rouz nije imao povrede)</w:t>
      </w:r>
    </w:p>
    <w:p w14:paraId="26194C0E" w14:textId="77777777" w:rsidR="005C173E" w:rsidRPr="00EB58DC" w:rsidRDefault="005C173E" w:rsidP="00E3275A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dokazi krađe (u </w:t>
      </w:r>
      <w:proofErr w:type="spellStart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Rouzovom</w:t>
      </w:r>
      <w:proofErr w:type="spellEnd"/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slučaju predmeti od očigledne vrednosti su zatečeni, neki predmeti su odneti</w:t>
      </w:r>
      <w:r w:rsidR="00EB58DC" w:rsidRPr="00EB58DC">
        <w:rPr>
          <w:rFonts w:cs="Giovanni-BookItalic"/>
          <w:iCs/>
          <w:color w:val="000000"/>
          <w:sz w:val="20"/>
          <w:szCs w:val="24"/>
          <w:lang w:val="sr-Latn-RS"/>
        </w:rPr>
        <w:t>)</w:t>
      </w:r>
    </w:p>
    <w:p w14:paraId="33877381" w14:textId="77777777" w:rsidR="005C173E" w:rsidRPr="00EB58DC" w:rsidRDefault="005C173E" w:rsidP="00E3275A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dokazi nameštanja</w:t>
      </w:r>
    </w:p>
    <w:p w14:paraId="6E66DB1A" w14:textId="1895C11D" w:rsidR="005C173E" w:rsidRPr="00EB58DC" w:rsidRDefault="005C173E" w:rsidP="00E3275A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Cs/>
          <w:color w:val="000000"/>
          <w:sz w:val="20"/>
          <w:szCs w:val="24"/>
          <w:lang w:val="sr-Latn-RS"/>
        </w:rPr>
      </w:pP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tip zločina (Koen: priznanje o ubistvu nepoznate osobe s motivom profita i bez seksualne aktivnosti; Rouz</w:t>
      </w:r>
      <w:r w:rsidR="0084473D">
        <w:rPr>
          <w:rFonts w:cs="Giovanni-BookItalic"/>
          <w:iCs/>
          <w:color w:val="000000"/>
          <w:sz w:val="20"/>
          <w:szCs w:val="24"/>
          <w:lang w:val="sr-Latn-RS"/>
        </w:rPr>
        <w:t>:</w:t>
      </w: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</w:t>
      </w:r>
      <w:r w:rsidR="00902FD0">
        <w:rPr>
          <w:rFonts w:cs="Giovanni-BookItalic"/>
          <w:iCs/>
          <w:color w:val="000000"/>
          <w:sz w:val="20"/>
          <w:szCs w:val="24"/>
          <w:lang w:val="sr-Latn-RS"/>
        </w:rPr>
        <w:t>maskirano</w:t>
      </w: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 xml:space="preserve"> seksualno ubistvo u kontekstu seksualne aktivnosti, kako bi se prikrila veza između žrtve i počinioca</w:t>
      </w:r>
      <w:r w:rsidR="0084473D">
        <w:rPr>
          <w:rFonts w:cs="Giovanni-BookItalic"/>
          <w:iCs/>
          <w:color w:val="000000"/>
          <w:sz w:val="20"/>
          <w:szCs w:val="24"/>
          <w:lang w:val="sr-Latn-RS"/>
        </w:rPr>
        <w:t>? ili takođe motivisano profitom?</w:t>
      </w:r>
      <w:r w:rsidRPr="00EB58DC">
        <w:rPr>
          <w:rFonts w:cs="Giovanni-BookItalic"/>
          <w:iCs/>
          <w:color w:val="000000"/>
          <w:sz w:val="20"/>
          <w:szCs w:val="24"/>
          <w:lang w:val="sr-Latn-RS"/>
        </w:rPr>
        <w:t>)</w:t>
      </w:r>
    </w:p>
    <w:p w14:paraId="71B88417" w14:textId="77777777" w:rsidR="005C173E" w:rsidRPr="00177FF9" w:rsidRDefault="005C173E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p w14:paraId="4EB05014" w14:textId="77777777" w:rsidR="00D445C2" w:rsidRDefault="00D445C2" w:rsidP="00E327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Giovanni-BookItalic"/>
          <w:iCs/>
          <w:color w:val="000000"/>
          <w:sz w:val="24"/>
          <w:szCs w:val="24"/>
          <w:lang w:val="sr-Latn-RS"/>
        </w:rPr>
      </w:pPr>
    </w:p>
    <w:sectPr w:rsidR="00D445C2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89AF4" w14:textId="77777777" w:rsidR="00A55A96" w:rsidRDefault="00A55A96" w:rsidP="00F7348A">
      <w:pPr>
        <w:spacing w:after="0" w:line="240" w:lineRule="auto"/>
      </w:pPr>
      <w:r>
        <w:separator/>
      </w:r>
    </w:p>
  </w:endnote>
  <w:endnote w:type="continuationSeparator" w:id="0">
    <w:p w14:paraId="2DE22EE3" w14:textId="77777777" w:rsidR="00A55A96" w:rsidRDefault="00A55A96" w:rsidP="00F73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Z">
    <w:altName w:val="Garamond"/>
    <w:panose1 w:val="020B0604020202020204"/>
    <w:charset w:val="EE"/>
    <w:family w:val="roman"/>
    <w:pitch w:val="variable"/>
    <w:sig w:usb0="00000001" w:usb1="00000000" w:usb2="00000000" w:usb3="00000000" w:csb0="0000009F" w:csb1="00000000"/>
  </w:font>
  <w:font w:name="Giovanni-BookItalic"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07157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5AB1F3" w14:textId="77777777" w:rsidR="00F7348A" w:rsidRDefault="00F7348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6A0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9699A30" w14:textId="77777777" w:rsidR="00F7348A" w:rsidRDefault="00F734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10227" w14:textId="77777777" w:rsidR="00A55A96" w:rsidRDefault="00A55A96" w:rsidP="00F7348A">
      <w:pPr>
        <w:spacing w:after="0" w:line="240" w:lineRule="auto"/>
      </w:pPr>
      <w:r>
        <w:separator/>
      </w:r>
    </w:p>
  </w:footnote>
  <w:footnote w:type="continuationSeparator" w:id="0">
    <w:p w14:paraId="718542CA" w14:textId="77777777" w:rsidR="00A55A96" w:rsidRDefault="00A55A96" w:rsidP="00F734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F1617"/>
    <w:multiLevelType w:val="hybridMultilevel"/>
    <w:tmpl w:val="2E46B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C1851"/>
    <w:multiLevelType w:val="hybridMultilevel"/>
    <w:tmpl w:val="07F6A734"/>
    <w:lvl w:ilvl="0" w:tplc="8AE288F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665F89"/>
    <w:multiLevelType w:val="hybridMultilevel"/>
    <w:tmpl w:val="BBE26C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8245D58"/>
    <w:multiLevelType w:val="multilevel"/>
    <w:tmpl w:val="99442C64"/>
    <w:lvl w:ilvl="0">
      <w:start w:val="1"/>
      <w:numFmt w:val="decimal"/>
      <w:pStyle w:val="normalnumberedspeci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1A55FD4"/>
    <w:multiLevelType w:val="hybridMultilevel"/>
    <w:tmpl w:val="4376977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A74BD3"/>
    <w:multiLevelType w:val="hybridMultilevel"/>
    <w:tmpl w:val="5FC44372"/>
    <w:lvl w:ilvl="0" w:tplc="8AE288F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653008"/>
    <w:multiLevelType w:val="hybridMultilevel"/>
    <w:tmpl w:val="B906C4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2862CC0"/>
    <w:multiLevelType w:val="hybridMultilevel"/>
    <w:tmpl w:val="4376977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B34DFC"/>
    <w:multiLevelType w:val="hybridMultilevel"/>
    <w:tmpl w:val="76BEC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2B7006"/>
    <w:multiLevelType w:val="hybridMultilevel"/>
    <w:tmpl w:val="E190DA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6E976B1"/>
    <w:multiLevelType w:val="hybridMultilevel"/>
    <w:tmpl w:val="8424C280"/>
    <w:lvl w:ilvl="0" w:tplc="8AE288F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9BB2FD9"/>
    <w:multiLevelType w:val="hybridMultilevel"/>
    <w:tmpl w:val="BB286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F03DBB"/>
    <w:multiLevelType w:val="hybridMultilevel"/>
    <w:tmpl w:val="F00A6F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5ED0088"/>
    <w:multiLevelType w:val="hybridMultilevel"/>
    <w:tmpl w:val="0B46E8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B2C53D6"/>
    <w:multiLevelType w:val="hybridMultilevel"/>
    <w:tmpl w:val="185010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C374B32"/>
    <w:multiLevelType w:val="hybridMultilevel"/>
    <w:tmpl w:val="011498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ED24DC2"/>
    <w:multiLevelType w:val="hybridMultilevel"/>
    <w:tmpl w:val="A28A2B28"/>
    <w:lvl w:ilvl="0" w:tplc="909E9F94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7A375B"/>
    <w:multiLevelType w:val="hybridMultilevel"/>
    <w:tmpl w:val="F7448B9A"/>
    <w:lvl w:ilvl="0" w:tplc="197618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32B1E23"/>
    <w:multiLevelType w:val="hybridMultilevel"/>
    <w:tmpl w:val="CED2FFB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6EE6E13"/>
    <w:multiLevelType w:val="hybridMultilevel"/>
    <w:tmpl w:val="3E6632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1C75380"/>
    <w:multiLevelType w:val="hybridMultilevel"/>
    <w:tmpl w:val="56D453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AAE6D57"/>
    <w:multiLevelType w:val="hybridMultilevel"/>
    <w:tmpl w:val="BFE0A9A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C431D6D"/>
    <w:multiLevelType w:val="hybridMultilevel"/>
    <w:tmpl w:val="3FBC71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F9F792D"/>
    <w:multiLevelType w:val="hybridMultilevel"/>
    <w:tmpl w:val="0CA0CA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4541C4"/>
    <w:multiLevelType w:val="hybridMultilevel"/>
    <w:tmpl w:val="77F2E9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55828142">
    <w:abstractNumId w:val="16"/>
  </w:num>
  <w:num w:numId="2" w16cid:durableId="1324818413">
    <w:abstractNumId w:val="16"/>
    <w:lvlOverride w:ilvl="0">
      <w:startOverride w:val="1"/>
    </w:lvlOverride>
  </w:num>
  <w:num w:numId="3" w16cid:durableId="1685595149">
    <w:abstractNumId w:val="0"/>
  </w:num>
  <w:num w:numId="4" w16cid:durableId="687487290">
    <w:abstractNumId w:val="3"/>
  </w:num>
  <w:num w:numId="5" w16cid:durableId="1376812983">
    <w:abstractNumId w:val="11"/>
  </w:num>
  <w:num w:numId="6" w16cid:durableId="1359623517">
    <w:abstractNumId w:val="8"/>
  </w:num>
  <w:num w:numId="7" w16cid:durableId="1463040123">
    <w:abstractNumId w:val="6"/>
  </w:num>
  <w:num w:numId="8" w16cid:durableId="76295908">
    <w:abstractNumId w:val="15"/>
  </w:num>
  <w:num w:numId="9" w16cid:durableId="1246304088">
    <w:abstractNumId w:val="24"/>
  </w:num>
  <w:num w:numId="10" w16cid:durableId="1094744397">
    <w:abstractNumId w:val="22"/>
  </w:num>
  <w:num w:numId="11" w16cid:durableId="2054303301">
    <w:abstractNumId w:val="20"/>
  </w:num>
  <w:num w:numId="12" w16cid:durableId="1908412837">
    <w:abstractNumId w:val="2"/>
  </w:num>
  <w:num w:numId="13" w16cid:durableId="2049135062">
    <w:abstractNumId w:val="21"/>
  </w:num>
  <w:num w:numId="14" w16cid:durableId="1841194152">
    <w:abstractNumId w:val="13"/>
  </w:num>
  <w:num w:numId="15" w16cid:durableId="285550730">
    <w:abstractNumId w:val="14"/>
  </w:num>
  <w:num w:numId="16" w16cid:durableId="1936861841">
    <w:abstractNumId w:val="12"/>
  </w:num>
  <w:num w:numId="17" w16cid:durableId="1431782085">
    <w:abstractNumId w:val="17"/>
  </w:num>
  <w:num w:numId="18" w16cid:durableId="1908607671">
    <w:abstractNumId w:val="19"/>
  </w:num>
  <w:num w:numId="19" w16cid:durableId="1053737">
    <w:abstractNumId w:val="9"/>
  </w:num>
  <w:num w:numId="20" w16cid:durableId="1368020594">
    <w:abstractNumId w:val="18"/>
  </w:num>
  <w:num w:numId="21" w16cid:durableId="569462941">
    <w:abstractNumId w:val="23"/>
  </w:num>
  <w:num w:numId="22" w16cid:durableId="2127432174">
    <w:abstractNumId w:val="10"/>
  </w:num>
  <w:num w:numId="23" w16cid:durableId="2126465408">
    <w:abstractNumId w:val="1"/>
  </w:num>
  <w:num w:numId="24" w16cid:durableId="304940323">
    <w:abstractNumId w:val="5"/>
  </w:num>
  <w:num w:numId="25" w16cid:durableId="2106028283">
    <w:abstractNumId w:val="4"/>
  </w:num>
  <w:num w:numId="26" w16cid:durableId="9633147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4EA"/>
    <w:rsid w:val="00033958"/>
    <w:rsid w:val="00077A87"/>
    <w:rsid w:val="000977A0"/>
    <w:rsid w:val="000A3FA9"/>
    <w:rsid w:val="000D7F87"/>
    <w:rsid w:val="000F21FA"/>
    <w:rsid w:val="000F7538"/>
    <w:rsid w:val="000F7699"/>
    <w:rsid w:val="0010488F"/>
    <w:rsid w:val="00105BAF"/>
    <w:rsid w:val="001246F5"/>
    <w:rsid w:val="00131515"/>
    <w:rsid w:val="00161B23"/>
    <w:rsid w:val="00171A24"/>
    <w:rsid w:val="00177FF9"/>
    <w:rsid w:val="00183399"/>
    <w:rsid w:val="00185BC4"/>
    <w:rsid w:val="001D6392"/>
    <w:rsid w:val="001D7C5C"/>
    <w:rsid w:val="001E643E"/>
    <w:rsid w:val="002023F5"/>
    <w:rsid w:val="00215198"/>
    <w:rsid w:val="0021693C"/>
    <w:rsid w:val="002629FC"/>
    <w:rsid w:val="0026536D"/>
    <w:rsid w:val="00273B4A"/>
    <w:rsid w:val="00283BEC"/>
    <w:rsid w:val="0029779F"/>
    <w:rsid w:val="002A1257"/>
    <w:rsid w:val="002C5D8B"/>
    <w:rsid w:val="002E22E2"/>
    <w:rsid w:val="002F18EC"/>
    <w:rsid w:val="00346B9E"/>
    <w:rsid w:val="00353D03"/>
    <w:rsid w:val="003615AE"/>
    <w:rsid w:val="0036751F"/>
    <w:rsid w:val="00380638"/>
    <w:rsid w:val="00383A8F"/>
    <w:rsid w:val="00393748"/>
    <w:rsid w:val="0039696B"/>
    <w:rsid w:val="003A3556"/>
    <w:rsid w:val="003A5478"/>
    <w:rsid w:val="003C7D9C"/>
    <w:rsid w:val="003D7E43"/>
    <w:rsid w:val="003F3C3A"/>
    <w:rsid w:val="004040AD"/>
    <w:rsid w:val="00414FDE"/>
    <w:rsid w:val="004708F3"/>
    <w:rsid w:val="00471853"/>
    <w:rsid w:val="004748E3"/>
    <w:rsid w:val="004A12F4"/>
    <w:rsid w:val="004B6A72"/>
    <w:rsid w:val="004F6A08"/>
    <w:rsid w:val="00510800"/>
    <w:rsid w:val="00513F8B"/>
    <w:rsid w:val="00531DA3"/>
    <w:rsid w:val="00544203"/>
    <w:rsid w:val="0057357E"/>
    <w:rsid w:val="00592ED5"/>
    <w:rsid w:val="005A5BB4"/>
    <w:rsid w:val="005C173E"/>
    <w:rsid w:val="005E5FD6"/>
    <w:rsid w:val="005F5010"/>
    <w:rsid w:val="006142CE"/>
    <w:rsid w:val="00623293"/>
    <w:rsid w:val="00625C16"/>
    <w:rsid w:val="0064107B"/>
    <w:rsid w:val="00651552"/>
    <w:rsid w:val="00660FB6"/>
    <w:rsid w:val="00661B09"/>
    <w:rsid w:val="0068123B"/>
    <w:rsid w:val="0068444C"/>
    <w:rsid w:val="006973EA"/>
    <w:rsid w:val="00697603"/>
    <w:rsid w:val="006C4DF8"/>
    <w:rsid w:val="006D0ABA"/>
    <w:rsid w:val="00703CCA"/>
    <w:rsid w:val="00720840"/>
    <w:rsid w:val="00724B94"/>
    <w:rsid w:val="00732490"/>
    <w:rsid w:val="007532AB"/>
    <w:rsid w:val="00756D4F"/>
    <w:rsid w:val="0078104D"/>
    <w:rsid w:val="00785A0D"/>
    <w:rsid w:val="0079430A"/>
    <w:rsid w:val="007C2944"/>
    <w:rsid w:val="007D7C99"/>
    <w:rsid w:val="007E05B9"/>
    <w:rsid w:val="007E32B8"/>
    <w:rsid w:val="007E75F4"/>
    <w:rsid w:val="007F1321"/>
    <w:rsid w:val="008004EA"/>
    <w:rsid w:val="008351B4"/>
    <w:rsid w:val="0084473D"/>
    <w:rsid w:val="00844ED0"/>
    <w:rsid w:val="00870685"/>
    <w:rsid w:val="00870D0D"/>
    <w:rsid w:val="00877739"/>
    <w:rsid w:val="008857FA"/>
    <w:rsid w:val="008D5775"/>
    <w:rsid w:val="008F3D79"/>
    <w:rsid w:val="008F513E"/>
    <w:rsid w:val="009008BD"/>
    <w:rsid w:val="00902FD0"/>
    <w:rsid w:val="00907B7C"/>
    <w:rsid w:val="009216D3"/>
    <w:rsid w:val="009721BD"/>
    <w:rsid w:val="00992275"/>
    <w:rsid w:val="009B211C"/>
    <w:rsid w:val="009D2F39"/>
    <w:rsid w:val="009D7363"/>
    <w:rsid w:val="009D769A"/>
    <w:rsid w:val="009E17EB"/>
    <w:rsid w:val="009E4351"/>
    <w:rsid w:val="009F4DDD"/>
    <w:rsid w:val="00A16174"/>
    <w:rsid w:val="00A259DB"/>
    <w:rsid w:val="00A32B15"/>
    <w:rsid w:val="00A42932"/>
    <w:rsid w:val="00A55A96"/>
    <w:rsid w:val="00A86A1E"/>
    <w:rsid w:val="00A90F5E"/>
    <w:rsid w:val="00A91340"/>
    <w:rsid w:val="00A9593E"/>
    <w:rsid w:val="00A96AE8"/>
    <w:rsid w:val="00AA2122"/>
    <w:rsid w:val="00AA47F5"/>
    <w:rsid w:val="00AB5B01"/>
    <w:rsid w:val="00AC3FC8"/>
    <w:rsid w:val="00AC5B46"/>
    <w:rsid w:val="00AF50D4"/>
    <w:rsid w:val="00AF56AC"/>
    <w:rsid w:val="00AF5C90"/>
    <w:rsid w:val="00B24FE7"/>
    <w:rsid w:val="00B51E6D"/>
    <w:rsid w:val="00B76504"/>
    <w:rsid w:val="00B85EB6"/>
    <w:rsid w:val="00BA6BA5"/>
    <w:rsid w:val="00BC424D"/>
    <w:rsid w:val="00BC480A"/>
    <w:rsid w:val="00BC6E3C"/>
    <w:rsid w:val="00BE1D80"/>
    <w:rsid w:val="00BE21C1"/>
    <w:rsid w:val="00BF5DF2"/>
    <w:rsid w:val="00C075B3"/>
    <w:rsid w:val="00C100D0"/>
    <w:rsid w:val="00C12846"/>
    <w:rsid w:val="00C25BA0"/>
    <w:rsid w:val="00C37B29"/>
    <w:rsid w:val="00C759EA"/>
    <w:rsid w:val="00C77B4C"/>
    <w:rsid w:val="00C97E5A"/>
    <w:rsid w:val="00CE3BEE"/>
    <w:rsid w:val="00CE49AE"/>
    <w:rsid w:val="00D001E5"/>
    <w:rsid w:val="00D00865"/>
    <w:rsid w:val="00D317CC"/>
    <w:rsid w:val="00D445C2"/>
    <w:rsid w:val="00D575D4"/>
    <w:rsid w:val="00D831FE"/>
    <w:rsid w:val="00DB21F5"/>
    <w:rsid w:val="00DC7982"/>
    <w:rsid w:val="00DE392D"/>
    <w:rsid w:val="00DE5597"/>
    <w:rsid w:val="00E10703"/>
    <w:rsid w:val="00E16B55"/>
    <w:rsid w:val="00E3275A"/>
    <w:rsid w:val="00E56EA4"/>
    <w:rsid w:val="00E85866"/>
    <w:rsid w:val="00EB0966"/>
    <w:rsid w:val="00EB58DC"/>
    <w:rsid w:val="00EC2C7F"/>
    <w:rsid w:val="00EC3022"/>
    <w:rsid w:val="00EC689B"/>
    <w:rsid w:val="00EE6C60"/>
    <w:rsid w:val="00F00E21"/>
    <w:rsid w:val="00F031DA"/>
    <w:rsid w:val="00F05A5C"/>
    <w:rsid w:val="00F16F13"/>
    <w:rsid w:val="00F25A86"/>
    <w:rsid w:val="00F30A24"/>
    <w:rsid w:val="00F378DE"/>
    <w:rsid w:val="00F41D14"/>
    <w:rsid w:val="00F636C4"/>
    <w:rsid w:val="00F7348A"/>
    <w:rsid w:val="00F815E6"/>
    <w:rsid w:val="00F826FE"/>
    <w:rsid w:val="00F9527B"/>
    <w:rsid w:val="00FC6F17"/>
    <w:rsid w:val="00FE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0D418"/>
  <w15:chartTrackingRefBased/>
  <w15:docId w15:val="{713A8731-C9F9-4B6B-9F03-C26CB9649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numberednormalChar">
    <w:name w:val="normal numbered normal Char"/>
    <w:basedOn w:val="DefaultParagraphFont"/>
    <w:rsid w:val="00651552"/>
    <w:rPr>
      <w:rFonts w:ascii="GaramondZ" w:hAnsi="GaramondZ"/>
      <w:sz w:val="22"/>
      <w:szCs w:val="22"/>
      <w:lang w:val="it-IT" w:eastAsia="en-US" w:bidi="ar-SA"/>
    </w:rPr>
  </w:style>
  <w:style w:type="paragraph" w:customStyle="1" w:styleId="normalnumberedspecial">
    <w:name w:val="normal numbered special"/>
    <w:basedOn w:val="Normal"/>
    <w:rsid w:val="00651552"/>
    <w:pPr>
      <w:numPr>
        <w:numId w:val="4"/>
      </w:numPr>
      <w:spacing w:after="0" w:line="240" w:lineRule="auto"/>
      <w:jc w:val="both"/>
    </w:pPr>
    <w:rPr>
      <w:rFonts w:ascii="GaramondZ" w:eastAsia="Times New Roman" w:hAnsi="GaramondZ" w:cs="Times New Roman"/>
      <w:color w:val="000000"/>
    </w:rPr>
  </w:style>
  <w:style w:type="paragraph" w:styleId="ListParagraph">
    <w:name w:val="List Paragraph"/>
    <w:basedOn w:val="Normal"/>
    <w:uiPriority w:val="34"/>
    <w:qFormat/>
    <w:rsid w:val="00185B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73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48A"/>
  </w:style>
  <w:style w:type="paragraph" w:styleId="Footer">
    <w:name w:val="footer"/>
    <w:basedOn w:val="Normal"/>
    <w:link w:val="FooterChar"/>
    <w:uiPriority w:val="99"/>
    <w:unhideWhenUsed/>
    <w:rsid w:val="00F73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4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2E599-B228-44E1-8BE4-2A30B75BF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2975</TotalTime>
  <Pages>13</Pages>
  <Words>5452</Words>
  <Characters>31082</Characters>
  <Application>Microsoft Office Word</Application>
  <DocSecurity>0</DocSecurity>
  <Lines>259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Dusanka</dc:creator>
  <cp:keywords/>
  <dc:description/>
  <cp:lastModifiedBy>Dušanka</cp:lastModifiedBy>
  <cp:revision>15</cp:revision>
  <dcterms:created xsi:type="dcterms:W3CDTF">2015-11-26T20:59:00Z</dcterms:created>
  <dcterms:modified xsi:type="dcterms:W3CDTF">2023-11-24T12:40:00Z</dcterms:modified>
</cp:coreProperties>
</file>