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A525C" w14:textId="3E4ADE82" w:rsidR="00F6606D" w:rsidRDefault="008A0081">
      <w:pPr>
        <w:rPr>
          <w:rFonts w:ascii="Times New Roman" w:hAnsi="Times New Roman" w:cs="Times New Roman"/>
          <w:i/>
          <w:lang w:val="sr-Latn-RS"/>
        </w:rPr>
      </w:pPr>
      <w:r>
        <w:rPr>
          <w:rFonts w:ascii="Times New Roman" w:hAnsi="Times New Roman" w:cs="Times New Roman"/>
          <w:lang w:val="sr-Latn-RS"/>
        </w:rPr>
        <w:t xml:space="preserve">UPUTSTVO ZA PISANJE SEMINARSKOG RADA IZ PREDMETA </w:t>
      </w:r>
      <w:r w:rsidR="00982551">
        <w:rPr>
          <w:rFonts w:ascii="Times New Roman" w:hAnsi="Times New Roman" w:cs="Times New Roman"/>
          <w:i/>
          <w:lang w:val="sr-Latn-RS"/>
        </w:rPr>
        <w:t>ODABRANE TEME</w:t>
      </w:r>
      <w:r>
        <w:rPr>
          <w:rFonts w:ascii="Times New Roman" w:hAnsi="Times New Roman" w:cs="Times New Roman"/>
          <w:i/>
          <w:lang w:val="sr-Latn-RS"/>
        </w:rPr>
        <w:t xml:space="preserve"> SAVREMENE STATISTIKE</w:t>
      </w:r>
    </w:p>
    <w:p w14:paraId="3A4B6856" w14:textId="79EE720C" w:rsidR="008A0081" w:rsidRDefault="008A0081">
      <w:pPr>
        <w:rPr>
          <w:rFonts w:ascii="Times New Roman" w:hAnsi="Times New Roman" w:cs="Times New Roman"/>
          <w:i/>
          <w:lang w:val="sr-Latn-RS"/>
        </w:rPr>
      </w:pPr>
    </w:p>
    <w:p w14:paraId="4B9A2926" w14:textId="542FBFE0" w:rsidR="008A0081" w:rsidRDefault="00245CBD" w:rsidP="00245CBD">
      <w:pPr>
        <w:pStyle w:val="ListParagraph"/>
        <w:numPr>
          <w:ilvl w:val="0"/>
          <w:numId w:val="1"/>
        </w:numPr>
        <w:rPr>
          <w:rFonts w:ascii="Times New Roman" w:hAnsi="Times New Roman" w:cs="Times New Roman"/>
          <w:lang w:val="sr-Latn-RS"/>
        </w:rPr>
      </w:pPr>
      <w:r>
        <w:rPr>
          <w:rFonts w:ascii="Times New Roman" w:hAnsi="Times New Roman" w:cs="Times New Roman"/>
          <w:lang w:val="sr-Latn-RS"/>
        </w:rPr>
        <w:t>Tema</w:t>
      </w:r>
    </w:p>
    <w:p w14:paraId="46E0E298" w14:textId="42184AA7" w:rsidR="00245CBD" w:rsidRDefault="00245CBD" w:rsidP="00245CBD">
      <w:pPr>
        <w:pStyle w:val="ListParagraph"/>
        <w:numPr>
          <w:ilvl w:val="1"/>
          <w:numId w:val="1"/>
        </w:numPr>
        <w:rPr>
          <w:rFonts w:ascii="Times New Roman" w:hAnsi="Times New Roman" w:cs="Times New Roman"/>
          <w:lang w:val="sr-Latn-RS"/>
        </w:rPr>
      </w:pPr>
      <w:r>
        <w:rPr>
          <w:rFonts w:ascii="Times New Roman" w:hAnsi="Times New Roman" w:cs="Times New Roman"/>
          <w:lang w:val="sr-Latn-RS"/>
        </w:rPr>
        <w:t xml:space="preserve">Tema seminarskog rada je prikaz odabranog </w:t>
      </w:r>
      <w:r w:rsidRPr="00245CBD">
        <w:rPr>
          <w:rFonts w:ascii="Times New Roman" w:hAnsi="Times New Roman" w:cs="Times New Roman"/>
          <w:b/>
          <w:lang w:val="sr-Latn-RS"/>
        </w:rPr>
        <w:t>multivarijatnog</w:t>
      </w:r>
      <w:r>
        <w:rPr>
          <w:rFonts w:ascii="Times New Roman" w:hAnsi="Times New Roman" w:cs="Times New Roman"/>
          <w:lang w:val="sr-Latn-RS"/>
        </w:rPr>
        <w:t xml:space="preserve"> statističkog postupka, uz demonstraciju primene postupka na realnim ili simuliranim podacima.  Može se prikazati neka od analiza iz predloženih kategorija, ili neku koja nije navedena, a spada u grupu multivarijatnih statističkih postupaka:</w:t>
      </w:r>
    </w:p>
    <w:p w14:paraId="299E634F" w14:textId="6C3B95E8" w:rsidR="00245CBD" w:rsidRDefault="00245CBD" w:rsidP="00245CB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Generalni linearni modeli (multivarijatna analiza varijanse, multivarijatna analiza kovarijanse, generalni linearni model s ponovljenim merenjima, i sl.)</w:t>
      </w:r>
    </w:p>
    <w:p w14:paraId="4213CADB" w14:textId="039CB693" w:rsidR="00245CBD" w:rsidRDefault="00245CBD" w:rsidP="00245CB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Generalizovani linearni modeli (binarna logistička regresija, ordinalna logistička regresija, politomna logistička regresija)</w:t>
      </w:r>
    </w:p>
    <w:p w14:paraId="2E14DD13" w14:textId="4129B5C8" w:rsidR="00245CBD" w:rsidRDefault="00245CBD" w:rsidP="00245CB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 xml:space="preserve">Napredna primena </w:t>
      </w:r>
      <w:r w:rsidR="0011178F">
        <w:rPr>
          <w:rFonts w:ascii="Times New Roman" w:hAnsi="Times New Roman" w:cs="Times New Roman"/>
          <w:lang w:val="sr-Latn-RS"/>
        </w:rPr>
        <w:t xml:space="preserve">eksplorativnih </w:t>
      </w:r>
      <w:r>
        <w:rPr>
          <w:rFonts w:ascii="Times New Roman" w:hAnsi="Times New Roman" w:cs="Times New Roman"/>
          <w:lang w:val="sr-Latn-RS"/>
        </w:rPr>
        <w:t xml:space="preserve">postupaka </w:t>
      </w:r>
      <w:r w:rsidR="004E1DE1">
        <w:rPr>
          <w:rFonts w:ascii="Times New Roman" w:hAnsi="Times New Roman" w:cs="Times New Roman"/>
          <w:lang w:val="sr-Latn-RS"/>
        </w:rPr>
        <w:t>za analizu latentne strukture jednog ili više skupova varijabli</w:t>
      </w:r>
      <w:r>
        <w:rPr>
          <w:rFonts w:ascii="Times New Roman" w:hAnsi="Times New Roman" w:cs="Times New Roman"/>
          <w:lang w:val="sr-Latn-RS"/>
        </w:rPr>
        <w:t xml:space="preserve"> (komponentna / faktorska analiza podataka merenih na nominalnom ili ordinalnom nivou merenja</w:t>
      </w:r>
      <w:r w:rsidR="004E1DE1">
        <w:rPr>
          <w:rFonts w:ascii="Times New Roman" w:hAnsi="Times New Roman" w:cs="Times New Roman"/>
          <w:lang w:val="sr-Latn-RS"/>
        </w:rPr>
        <w:t>: višestruka analiza korespondencije, kategorijalna komponentna analiza, nelinearna kanonička korelaciona analiza (OVERALS); multidimenzionalno skaliranje, i sl.)</w:t>
      </w:r>
    </w:p>
    <w:p w14:paraId="782F9F2E" w14:textId="6EB40DA7" w:rsidR="005002BC" w:rsidRDefault="005002BC" w:rsidP="00245CB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Mešoviti, hijerarhijski linearni i „multilevel“ modeli</w:t>
      </w:r>
    </w:p>
    <w:p w14:paraId="481EB0A4" w14:textId="279930E2" w:rsidR="004E1DE1" w:rsidRDefault="004E1DE1" w:rsidP="00245CB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Analize iz spektra strukturalnih jednačina:</w:t>
      </w:r>
    </w:p>
    <w:p w14:paraId="3AF522B2" w14:textId="63DCCA81" w:rsidR="004E1DE1" w:rsidRDefault="004E1DE1" w:rsidP="004E1DE1">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Analiza putanje</w:t>
      </w:r>
      <w:r w:rsidR="000E0312">
        <w:rPr>
          <w:rFonts w:ascii="Times New Roman" w:hAnsi="Times New Roman" w:cs="Times New Roman"/>
          <w:lang w:val="sr-Latn-RS"/>
        </w:rPr>
        <w:t xml:space="preserve">; prikaz analize putanje podrazumeva prikaz analize s </w:t>
      </w:r>
      <w:r>
        <w:rPr>
          <w:rFonts w:ascii="Times New Roman" w:hAnsi="Times New Roman" w:cs="Times New Roman"/>
          <w:lang w:val="sr-Latn-RS"/>
        </w:rPr>
        <w:t xml:space="preserve"> indirektnim i direktnim efektima;</w:t>
      </w:r>
    </w:p>
    <w:p w14:paraId="28519174" w14:textId="00278F77" w:rsidR="000E0312" w:rsidRDefault="000E0312" w:rsidP="004E1DE1">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Konfirmativna faktorska analiza:</w:t>
      </w:r>
    </w:p>
    <w:p w14:paraId="7EDE2133" w14:textId="728EBB3D" w:rsidR="004E1DE1" w:rsidRDefault="004E1DE1" w:rsidP="000E0312">
      <w:pPr>
        <w:pStyle w:val="ListParagraph"/>
        <w:numPr>
          <w:ilvl w:val="4"/>
          <w:numId w:val="1"/>
        </w:numPr>
        <w:rPr>
          <w:rFonts w:ascii="Times New Roman" w:hAnsi="Times New Roman" w:cs="Times New Roman"/>
          <w:lang w:val="sr-Latn-RS"/>
        </w:rPr>
      </w:pPr>
      <w:r>
        <w:rPr>
          <w:rFonts w:ascii="Times New Roman" w:hAnsi="Times New Roman" w:cs="Times New Roman"/>
          <w:lang w:val="sr-Latn-RS"/>
        </w:rPr>
        <w:t>Standardni modeli konfirmativne faktorske analize; prikaz standardnih CFA modela treba da obuhvati i poređenje ugnježđenih i drugih modela</w:t>
      </w:r>
    </w:p>
    <w:p w14:paraId="68B21097" w14:textId="1382F6DC" w:rsidR="000E0312" w:rsidRDefault="000E0312" w:rsidP="000E0312">
      <w:pPr>
        <w:pStyle w:val="ListParagraph"/>
        <w:numPr>
          <w:ilvl w:val="4"/>
          <w:numId w:val="1"/>
        </w:numPr>
        <w:rPr>
          <w:rFonts w:ascii="Times New Roman" w:hAnsi="Times New Roman" w:cs="Times New Roman"/>
          <w:lang w:val="sr-Latn-RS"/>
        </w:rPr>
      </w:pPr>
      <w:r>
        <w:rPr>
          <w:rFonts w:ascii="Times New Roman" w:hAnsi="Times New Roman" w:cs="Times New Roman"/>
          <w:lang w:val="sr-Latn-RS"/>
        </w:rPr>
        <w:t>Bifaktorski CFA modeli</w:t>
      </w:r>
    </w:p>
    <w:p w14:paraId="22450EA5" w14:textId="0A051075" w:rsidR="000E0312" w:rsidRDefault="000E0312" w:rsidP="000E0312">
      <w:pPr>
        <w:pStyle w:val="ListParagraph"/>
        <w:numPr>
          <w:ilvl w:val="4"/>
          <w:numId w:val="1"/>
        </w:numPr>
        <w:rPr>
          <w:rFonts w:ascii="Times New Roman" w:hAnsi="Times New Roman" w:cs="Times New Roman"/>
          <w:lang w:val="sr-Latn-RS"/>
        </w:rPr>
      </w:pPr>
      <w:r>
        <w:rPr>
          <w:rFonts w:ascii="Times New Roman" w:hAnsi="Times New Roman" w:cs="Times New Roman"/>
          <w:lang w:val="sr-Latn-RS"/>
        </w:rPr>
        <w:t>Eksplorativna analiza strukturalnih jednačina (ESEM) i neograničena konfirmativna faktorska analiza („unconstrained CFA“)</w:t>
      </w:r>
    </w:p>
    <w:p w14:paraId="7F550B60" w14:textId="3E6D57E4" w:rsidR="000E0312" w:rsidRDefault="000E0312" w:rsidP="000E0312">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Strukturalni modeli za nezavisne podatke (modeli koji uključuju i manifestne i latentne egzogene varijable)</w:t>
      </w:r>
    </w:p>
    <w:p w14:paraId="03D18D17" w14:textId="298DAD63" w:rsidR="000E0312" w:rsidRDefault="000E0312" w:rsidP="000E0312">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Longitudinalna konfirmativna faktorska analiza (odnosno provera vremenske stabilnosti mernog modela)</w:t>
      </w:r>
    </w:p>
    <w:p w14:paraId="3B417B64" w14:textId="073A3FCD" w:rsidR="000E0312" w:rsidRDefault="000E0312" w:rsidP="000E0312">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Modeli linearnog i nelinearnog latentnog rasta</w:t>
      </w:r>
    </w:p>
    <w:p w14:paraId="60AE3FA9" w14:textId="1D74DFD4" w:rsidR="000E0312" w:rsidRDefault="000E0312" w:rsidP="000E0312">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Provera invarijantnosti mernog modela</w:t>
      </w:r>
    </w:p>
    <w:p w14:paraId="27BB8DED" w14:textId="0396598A" w:rsidR="000E0312" w:rsidRDefault="000E0312" w:rsidP="000E0312">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MIMIC modeli</w:t>
      </w:r>
    </w:p>
    <w:p w14:paraId="39F5C3A6" w14:textId="068A318E" w:rsidR="000E0312" w:rsidRDefault="000E0312" w:rsidP="000E0312">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Klaster analiza i srodni metodi analiza grupisanja i / ili provere kategorijalnosti, odnosno dimenzionalnosti varijabli:</w:t>
      </w:r>
    </w:p>
    <w:p w14:paraId="7E9BBA1F" w14:textId="4D8437F5" w:rsidR="000E0312" w:rsidRDefault="000E0312" w:rsidP="000E0312">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Postupci za procenu broja klastera u različitim varijantama klaster analize</w:t>
      </w:r>
    </w:p>
    <w:p w14:paraId="646396C8" w14:textId="3A8E4CCE" w:rsidR="000E0312" w:rsidRDefault="000E0312" w:rsidP="000E0312">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 xml:space="preserve">Analiza latentnih klasa, odnosno latentnih profila, što obuhvata i </w:t>
      </w:r>
      <w:r w:rsidR="005002BC">
        <w:rPr>
          <w:rFonts w:ascii="Times New Roman" w:hAnsi="Times New Roman" w:cs="Times New Roman"/>
          <w:lang w:val="sr-Latn-RS"/>
        </w:rPr>
        <w:t>klaster analizu baziranu na modelovanju („model – based clustering“)</w:t>
      </w:r>
    </w:p>
    <w:p w14:paraId="00253F06" w14:textId="3288809F" w:rsidR="005002BC" w:rsidRDefault="005002BC" w:rsidP="000E0312">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Faktorski mešoviti modeli</w:t>
      </w:r>
    </w:p>
    <w:p w14:paraId="39BB2416" w14:textId="6B22606A" w:rsidR="00CD3E2D" w:rsidRDefault="00CD3E2D" w:rsidP="00CD3E2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Analiza preživljavanja (survival analysis)</w:t>
      </w:r>
    </w:p>
    <w:p w14:paraId="20D9B0BB" w14:textId="096686D6" w:rsidR="00A72022" w:rsidRDefault="00A72022" w:rsidP="00CD3E2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Metaanaliza</w:t>
      </w:r>
    </w:p>
    <w:p w14:paraId="3D4F667B" w14:textId="17F64706" w:rsidR="00790A69" w:rsidRDefault="00790A69" w:rsidP="00CD3E2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Analize mreža</w:t>
      </w:r>
    </w:p>
    <w:p w14:paraId="5E0F61BB" w14:textId="4D351FB8" w:rsidR="00690B8B" w:rsidRDefault="00690B8B" w:rsidP="00CD3E2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Specifični metodi za analizu zavisnih podataka (npr. SRM pristup i sl.)</w:t>
      </w:r>
    </w:p>
    <w:p w14:paraId="735C31DF" w14:textId="413ADB8A" w:rsidR="004E1DE1" w:rsidRPr="000E0312" w:rsidRDefault="006726C8" w:rsidP="000E0312">
      <w:pPr>
        <w:ind w:left="3240"/>
        <w:rPr>
          <w:rFonts w:ascii="Times New Roman" w:hAnsi="Times New Roman" w:cs="Times New Roman"/>
          <w:lang w:val="sr-Latn-RS"/>
        </w:rPr>
      </w:pPr>
      <w:r w:rsidRPr="000E0312">
        <w:rPr>
          <w:rFonts w:ascii="Times New Roman" w:hAnsi="Times New Roman" w:cs="Times New Roman"/>
          <w:lang w:val="sr-Latn-RS"/>
        </w:rPr>
        <w:t xml:space="preserve"> </w:t>
      </w:r>
      <w:r w:rsidR="000E0312" w:rsidRPr="000E0312">
        <w:rPr>
          <w:rFonts w:ascii="Times New Roman" w:hAnsi="Times New Roman" w:cs="Times New Roman"/>
          <w:lang w:val="sr-Latn-RS"/>
        </w:rPr>
        <w:tab/>
      </w:r>
    </w:p>
    <w:p w14:paraId="3A6C28F9" w14:textId="6EDDDCBF" w:rsidR="00245CBD" w:rsidRDefault="000F5CFC" w:rsidP="00245CBD">
      <w:pPr>
        <w:pStyle w:val="ListParagraph"/>
        <w:numPr>
          <w:ilvl w:val="0"/>
          <w:numId w:val="1"/>
        </w:numPr>
        <w:rPr>
          <w:rFonts w:ascii="Times New Roman" w:hAnsi="Times New Roman" w:cs="Times New Roman"/>
          <w:lang w:val="sr-Latn-RS"/>
        </w:rPr>
      </w:pPr>
      <w:r>
        <w:rPr>
          <w:rFonts w:ascii="Times New Roman" w:hAnsi="Times New Roman" w:cs="Times New Roman"/>
          <w:lang w:val="sr-Latn-RS"/>
        </w:rPr>
        <w:lastRenderedPageBreak/>
        <w:t>Struktura rada</w:t>
      </w:r>
    </w:p>
    <w:p w14:paraId="506A7C4E" w14:textId="521CD85A" w:rsidR="000F5CFC" w:rsidRDefault="000F5CFC" w:rsidP="000F5CFC">
      <w:pPr>
        <w:pStyle w:val="ListParagraph"/>
        <w:numPr>
          <w:ilvl w:val="1"/>
          <w:numId w:val="1"/>
        </w:numPr>
        <w:rPr>
          <w:rFonts w:ascii="Times New Roman" w:hAnsi="Times New Roman" w:cs="Times New Roman"/>
          <w:lang w:val="sr-Latn-RS"/>
        </w:rPr>
      </w:pPr>
      <w:r>
        <w:rPr>
          <w:rFonts w:ascii="Times New Roman" w:hAnsi="Times New Roman" w:cs="Times New Roman"/>
          <w:lang w:val="sr-Latn-RS"/>
        </w:rPr>
        <w:t>Uvodni deo treba da sadrži sledeće elemente:</w:t>
      </w:r>
    </w:p>
    <w:p w14:paraId="6CAA4CAD" w14:textId="511B8611" w:rsidR="000F5CFC" w:rsidRDefault="000F5CFC" w:rsidP="000F5CFC">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Okvirni opis statističkog postupka, koji obuhvata sledeće informacije i odgovore na sledeća pitanja:</w:t>
      </w:r>
    </w:p>
    <w:p w14:paraId="75D8C7D0" w14:textId="56B75AA5" w:rsidR="000F5CFC" w:rsidRDefault="000F5CFC" w:rsidP="000F5CFC">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Na kom nivou, ili nivoima, merenja su varijable na koje se postupak primenjuje?</w:t>
      </w:r>
    </w:p>
    <w:p w14:paraId="075ADBD3" w14:textId="5CB49762" w:rsidR="000F5CFC" w:rsidRDefault="000F5CFC" w:rsidP="000F5CFC">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 xml:space="preserve">Kakav je status varijabli u analizi? Odgovor na ovo pitanje podrazumeva okvirni opis vrste relacija koje se ispituju: da li se postupak može okarakterisati kao „metod zavisnosti“ (odnosno, da li postoje prediktorske i kriterijumske, odnosno zavisne i nezavisne varijable) ili kao „metod međuzavisnosti“ (odnosno, da li sve varijable u analizi imaju isti status, kao što je npr. u eksplorativnoj faktorskoj ili klaster analizi). </w:t>
      </w:r>
    </w:p>
    <w:p w14:paraId="62A9A411" w14:textId="46161516" w:rsidR="00977F64" w:rsidRPr="00977F64" w:rsidRDefault="000F5CFC" w:rsidP="00977F64">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Da li je postupak eksplorativni ili konfirmativni?</w:t>
      </w:r>
    </w:p>
    <w:p w14:paraId="36AAC87F" w14:textId="1592DA16" w:rsidR="000F5CFC" w:rsidRDefault="000F5CFC" w:rsidP="000F5CFC">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Koji su osnovni uslovi za sprovođenje analiza? Odgovor na ovo pitanje obuhvata, ali nije ograničen na:</w:t>
      </w:r>
    </w:p>
    <w:p w14:paraId="3DC53BE2" w14:textId="15F5C772" w:rsidR="000F5CFC" w:rsidRDefault="000F5CFC" w:rsidP="000F5CFC">
      <w:pPr>
        <w:pStyle w:val="ListParagraph"/>
        <w:numPr>
          <w:ilvl w:val="4"/>
          <w:numId w:val="1"/>
        </w:numPr>
        <w:rPr>
          <w:rFonts w:ascii="Times New Roman" w:hAnsi="Times New Roman" w:cs="Times New Roman"/>
          <w:lang w:val="sr-Latn-RS"/>
        </w:rPr>
      </w:pPr>
      <w:r>
        <w:rPr>
          <w:rFonts w:ascii="Times New Roman" w:hAnsi="Times New Roman" w:cs="Times New Roman"/>
          <w:lang w:val="sr-Latn-RS"/>
        </w:rPr>
        <w:t>Preporuke u vezi sa veličinom uzorka;</w:t>
      </w:r>
    </w:p>
    <w:p w14:paraId="10F11026" w14:textId="6C96D3EE" w:rsidR="000F5CFC" w:rsidRDefault="000F5CFC" w:rsidP="000F5CFC">
      <w:pPr>
        <w:pStyle w:val="ListParagraph"/>
        <w:numPr>
          <w:ilvl w:val="4"/>
          <w:numId w:val="1"/>
        </w:numPr>
        <w:rPr>
          <w:rFonts w:ascii="Times New Roman" w:hAnsi="Times New Roman" w:cs="Times New Roman"/>
          <w:lang w:val="sr-Latn-RS"/>
        </w:rPr>
      </w:pPr>
      <w:r>
        <w:rPr>
          <w:rFonts w:ascii="Times New Roman" w:hAnsi="Times New Roman" w:cs="Times New Roman"/>
          <w:lang w:val="sr-Latn-RS"/>
        </w:rPr>
        <w:t>Preporuke u vezi sa distributivnim karakteristikama varijabli;</w:t>
      </w:r>
    </w:p>
    <w:p w14:paraId="714D3CE8" w14:textId="2203420F" w:rsidR="000F5CFC" w:rsidRDefault="00977F64" w:rsidP="000F5CFC">
      <w:pPr>
        <w:pStyle w:val="ListParagraph"/>
        <w:numPr>
          <w:ilvl w:val="4"/>
          <w:numId w:val="1"/>
        </w:numPr>
        <w:rPr>
          <w:rFonts w:ascii="Times New Roman" w:hAnsi="Times New Roman" w:cs="Times New Roman"/>
          <w:lang w:val="sr-Latn-RS"/>
        </w:rPr>
      </w:pPr>
      <w:r>
        <w:rPr>
          <w:rFonts w:ascii="Times New Roman" w:hAnsi="Times New Roman" w:cs="Times New Roman"/>
          <w:lang w:val="sr-Latn-RS"/>
        </w:rPr>
        <w:t>Druge nužne uslove za sprovođenje analize, poput homoskedasticiteta, linearnosti (ili nelinearnosti) odnosa, odnosa broja ispitanika u grupama ukoliko analiza podrazumeva jednu ili više grupišućih varijabli, i ostale nužne i poželjne uslove</w:t>
      </w:r>
    </w:p>
    <w:p w14:paraId="56188E22" w14:textId="5710F37B" w:rsidR="00977F64" w:rsidRDefault="00977F64" w:rsidP="000F5CFC">
      <w:pPr>
        <w:pStyle w:val="ListParagraph"/>
        <w:numPr>
          <w:ilvl w:val="4"/>
          <w:numId w:val="1"/>
        </w:numPr>
        <w:rPr>
          <w:rFonts w:ascii="Times New Roman" w:hAnsi="Times New Roman" w:cs="Times New Roman"/>
          <w:lang w:val="sr-Latn-RS"/>
        </w:rPr>
      </w:pPr>
      <w:r>
        <w:rPr>
          <w:rFonts w:ascii="Times New Roman" w:hAnsi="Times New Roman" w:cs="Times New Roman"/>
          <w:lang w:val="sr-Latn-RS"/>
        </w:rPr>
        <w:t>Šta su posledice kršenja uslova za sprovođenje analiza?</w:t>
      </w:r>
      <w:r w:rsidR="00CD3E2D">
        <w:rPr>
          <w:rFonts w:ascii="Times New Roman" w:hAnsi="Times New Roman" w:cs="Times New Roman"/>
          <w:lang w:val="sr-Latn-RS"/>
        </w:rPr>
        <w:t xml:space="preserve"> Koliko ozbiljne te posledice mogu da budu?</w:t>
      </w:r>
    </w:p>
    <w:p w14:paraId="4059A6D3" w14:textId="7FDB2ED4" w:rsidR="00186001" w:rsidRDefault="00186001" w:rsidP="00186001">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U kojoj oblasti psihologije, ali i u kojim drugim naukama, se najčešće primenjuje ovaj analitički postupak?</w:t>
      </w:r>
    </w:p>
    <w:p w14:paraId="64AC2EBD" w14:textId="4254E9E2" w:rsidR="00CD3E2D" w:rsidRDefault="00CD3E2D" w:rsidP="00CD3E2D">
      <w:pPr>
        <w:pStyle w:val="ListParagraph"/>
        <w:numPr>
          <w:ilvl w:val="1"/>
          <w:numId w:val="1"/>
        </w:numPr>
        <w:rPr>
          <w:rFonts w:ascii="Times New Roman" w:hAnsi="Times New Roman" w:cs="Times New Roman"/>
          <w:lang w:val="sr-Latn-RS"/>
        </w:rPr>
      </w:pPr>
      <w:r>
        <w:rPr>
          <w:rFonts w:ascii="Times New Roman" w:hAnsi="Times New Roman" w:cs="Times New Roman"/>
          <w:lang w:val="sr-Latn-RS"/>
        </w:rPr>
        <w:t>Demonstracija primene postupka, gde treba odgovoriti na sledeća pitanja:</w:t>
      </w:r>
    </w:p>
    <w:p w14:paraId="4E9D6691" w14:textId="0B23029D" w:rsidR="00CD3E2D" w:rsidRDefault="00CD3E2D" w:rsidP="00CD3E2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Opis podataka: da li su podaci realni ili simulirani?</w:t>
      </w:r>
    </w:p>
    <w:p w14:paraId="5927E6F3" w14:textId="19A404FC" w:rsidR="00CD3E2D" w:rsidRDefault="00CD3E2D" w:rsidP="00CD3E2D">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Ukoliko su podaci realni, treba dati njihov detaljan opis, sličan opisu uzorka u standardnim izveštajima o istraživanju; treba navesti veličinu uzorka, polnu i starosnu strukturu, broj varijabli, i osnovnu deskriptivnu statistiku, što podrazumeva i matricu korelacija ili kovarijansi varijabli (matrica kovarijansi / korelacija treba da bude prikazana u prilogu)</w:t>
      </w:r>
    </w:p>
    <w:p w14:paraId="445FF9EF" w14:textId="5765DD23" w:rsidR="00CD3E2D" w:rsidRDefault="00CD3E2D" w:rsidP="00CD3E2D">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Ukoliko su podaci simulirani, treba detaljno opisati proceduru: broj i nazive varijabli, kao i sve parametre koji su korišćeni pri kreiranju simuliranih podataka: aritmetičke sredine, standardne devijacije, matricu korelacija / kovarijansi varijabli, broj slučajeva (ispitanika), i drugo (ukoliko je relevantno); treba dati jasne argumente i obrazloženje zbog čega su podaci simulirani na određeni način.</w:t>
      </w:r>
    </w:p>
    <w:p w14:paraId="79E17688" w14:textId="546668C9" w:rsidR="0034483F" w:rsidRDefault="00A72022" w:rsidP="00CD3E2D">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Važno: ukoliko je analiza sprovedena na otvorenim podacima koji su preuzeti s neke platforme ili web stranice, treba na odgovarajući način citirati podatke, stranicu s koje su preuzeti, i rad u kojem su podaci korišćeni</w:t>
      </w:r>
      <w:r w:rsidR="00B60DC7">
        <w:rPr>
          <w:rFonts w:ascii="Times New Roman" w:hAnsi="Times New Roman" w:cs="Times New Roman"/>
          <w:lang w:val="sr-Latn-RS"/>
        </w:rPr>
        <w:t>, i eventualno uslove pod kojima mogu da budu korišćeni (npr. obezbeđivanje anonimnosti ispitanika, nekomercijalna upotreba kao uslov za korišćenje, i sl). Ukoliko se kandidat opredeli da preuzme podatke koji su online dostupni, najpre treba da se uveri da su podaci zaista u režimu otvorenog pristupa, odnosno da nisu neovlašćeno, nelegitimno ili nelegalno postavljeni na mrežu.</w:t>
      </w:r>
    </w:p>
    <w:p w14:paraId="77CED4F0" w14:textId="3E4E3262" w:rsidR="00690B8B" w:rsidRDefault="00690B8B" w:rsidP="00CD3E2D">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lastRenderedPageBreak/>
        <w:t>Obavezno treba navesti šta je podrazumevala priprema podataka za obradu, što obuhvata tretman nedostajućih podataka, tretman autlajera, transformacije varijabli (npr. normalizacija)</w:t>
      </w:r>
      <w:r w:rsidR="000F6DDE">
        <w:rPr>
          <w:rFonts w:ascii="Times New Roman" w:hAnsi="Times New Roman" w:cs="Times New Roman"/>
          <w:lang w:val="sr-Latn-RS"/>
        </w:rPr>
        <w:t>; ukoliko su neki slučajevi (ispitanici) isključeni iz analize, treba navesti razlog za to, kao i polaznu veličinu uzorka i veličinu uzorka nakon isključenja određenih ispitanika.</w:t>
      </w:r>
    </w:p>
    <w:p w14:paraId="4DFC79AD" w14:textId="7D31C294" w:rsidR="00CD3E2D" w:rsidRDefault="00CD3E2D" w:rsidP="00CD3E2D">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Demonstracija analize</w:t>
      </w:r>
    </w:p>
    <w:p w14:paraId="7902A4AB" w14:textId="0A0EACFD" w:rsidR="00CD3E2D" w:rsidRDefault="00CD3E2D" w:rsidP="00CD3E2D">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Treba prikazati primenu analize u nekom od dostupnih statističkih paketa. Poželjno je da analize budu sprovedene u nekom od otvoreno dostupnih statističkih paketa (JASP, jamovi, R...)</w:t>
      </w:r>
      <w:r w:rsidR="0034483F">
        <w:rPr>
          <w:rFonts w:ascii="Times New Roman" w:hAnsi="Times New Roman" w:cs="Times New Roman"/>
          <w:lang w:val="sr-Latn-RS"/>
        </w:rPr>
        <w:t>.</w:t>
      </w:r>
    </w:p>
    <w:p w14:paraId="7B6D08B8" w14:textId="77777777" w:rsidR="000F6DDE" w:rsidRDefault="00690B8B" w:rsidP="00CD3E2D">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Primenu postupka treba prikazati u etapama</w:t>
      </w:r>
      <w:r w:rsidR="000F6DDE">
        <w:rPr>
          <w:rFonts w:ascii="Times New Roman" w:hAnsi="Times New Roman" w:cs="Times New Roman"/>
          <w:lang w:val="sr-Latn-RS"/>
        </w:rPr>
        <w:t xml:space="preserve">. Etape svake analize su različite, te se uopštene preporuke ne mogu dati, ali svaki prikaz mora da sadrži </w:t>
      </w:r>
    </w:p>
    <w:p w14:paraId="36087309" w14:textId="20F48217" w:rsidR="000F6DDE" w:rsidRDefault="000F6DDE" w:rsidP="000F6DDE">
      <w:pPr>
        <w:pStyle w:val="ListParagraph"/>
        <w:numPr>
          <w:ilvl w:val="4"/>
          <w:numId w:val="1"/>
        </w:numPr>
        <w:rPr>
          <w:rFonts w:ascii="Times New Roman" w:hAnsi="Times New Roman" w:cs="Times New Roman"/>
          <w:lang w:val="sr-Latn-RS"/>
        </w:rPr>
      </w:pPr>
      <w:r>
        <w:rPr>
          <w:rFonts w:ascii="Times New Roman" w:hAnsi="Times New Roman" w:cs="Times New Roman"/>
          <w:lang w:val="sr-Latn-RS"/>
        </w:rPr>
        <w:t xml:space="preserve">deskriptivnu statistiku (koja je navedena ranije u tekstu), </w:t>
      </w:r>
    </w:p>
    <w:p w14:paraId="5F2F80F3" w14:textId="6C8C381C" w:rsidR="000F6DDE" w:rsidRDefault="000F6DDE" w:rsidP="000F6DDE">
      <w:pPr>
        <w:pStyle w:val="ListParagraph"/>
        <w:numPr>
          <w:ilvl w:val="4"/>
          <w:numId w:val="1"/>
        </w:numPr>
        <w:rPr>
          <w:rFonts w:ascii="Times New Roman" w:hAnsi="Times New Roman" w:cs="Times New Roman"/>
          <w:lang w:val="sr-Latn-RS"/>
        </w:rPr>
      </w:pPr>
      <w:r>
        <w:rPr>
          <w:rFonts w:ascii="Times New Roman" w:hAnsi="Times New Roman" w:cs="Times New Roman"/>
          <w:lang w:val="sr-Latn-RS"/>
        </w:rPr>
        <w:t>rezultate analize</w:t>
      </w:r>
    </w:p>
    <w:p w14:paraId="128EBEBA" w14:textId="236B7C02" w:rsidR="000F6DDE" w:rsidRDefault="000F6DDE" w:rsidP="000F6DDE">
      <w:pPr>
        <w:pStyle w:val="ListParagraph"/>
        <w:numPr>
          <w:ilvl w:val="4"/>
          <w:numId w:val="1"/>
        </w:numPr>
        <w:rPr>
          <w:rFonts w:ascii="Times New Roman" w:hAnsi="Times New Roman" w:cs="Times New Roman"/>
          <w:lang w:val="sr-Latn-RS"/>
        </w:rPr>
      </w:pPr>
      <w:r>
        <w:rPr>
          <w:rFonts w:ascii="Times New Roman" w:hAnsi="Times New Roman" w:cs="Times New Roman"/>
          <w:lang w:val="sr-Latn-RS"/>
        </w:rPr>
        <w:t>interpretaciju rezultata</w:t>
      </w:r>
    </w:p>
    <w:p w14:paraId="6D81132B" w14:textId="63DC0CD0" w:rsidR="000F6DDE" w:rsidRDefault="000F6DDE" w:rsidP="000F6DDE">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Uz svaku etapu analize, treba dati koncizan, jednostavan i razumljiv komentar numeričkih podataka prikazanih u tabelama</w:t>
      </w:r>
      <w:r w:rsidR="001D1A72">
        <w:rPr>
          <w:rFonts w:ascii="Times New Roman" w:hAnsi="Times New Roman" w:cs="Times New Roman"/>
          <w:lang w:val="sr-Latn-RS"/>
        </w:rPr>
        <w:t xml:space="preserve"> ili na graficima.</w:t>
      </w:r>
    </w:p>
    <w:p w14:paraId="700F22E6" w14:textId="1EF35889" w:rsidR="00690B8B" w:rsidRDefault="008F1806" w:rsidP="00CD3E2D">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 xml:space="preserve">Poželjno </w:t>
      </w:r>
      <w:r w:rsidR="001D1A72">
        <w:rPr>
          <w:rFonts w:ascii="Times New Roman" w:hAnsi="Times New Roman" w:cs="Times New Roman"/>
          <w:lang w:val="sr-Latn-RS"/>
        </w:rPr>
        <w:t>je da prikaz, ukoliko to analiza dopušta, sadrži vizuelni (grafički) prikaz bar nekih rezultata.</w:t>
      </w:r>
    </w:p>
    <w:p w14:paraId="78983CFC" w14:textId="050D66B4" w:rsidR="001D1A72" w:rsidRDefault="001D1A72" w:rsidP="00CD3E2D">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Isti rezultat u glavnom delu rada ne treba prikazivati i grafički i tabelarno. Po potrebi, u cilju ilustracije, ukoliko je rezultat prikazan tabelarno, grafik se može prikazati u prilogu, i obratno.</w:t>
      </w:r>
    </w:p>
    <w:p w14:paraId="6E29B0F9" w14:textId="483190AD" w:rsidR="000D64B7" w:rsidRDefault="000D64B7" w:rsidP="000D64B7">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Diskusija</w:t>
      </w:r>
    </w:p>
    <w:p w14:paraId="30881A96" w14:textId="2014F20F" w:rsidR="000D64B7" w:rsidRDefault="000D64B7" w:rsidP="000D64B7">
      <w:pPr>
        <w:pStyle w:val="ListParagraph"/>
        <w:numPr>
          <w:ilvl w:val="3"/>
          <w:numId w:val="1"/>
        </w:numPr>
        <w:rPr>
          <w:rFonts w:ascii="Times New Roman" w:hAnsi="Times New Roman" w:cs="Times New Roman"/>
          <w:lang w:val="sr-Latn-RS"/>
        </w:rPr>
      </w:pPr>
      <w:r>
        <w:rPr>
          <w:rFonts w:ascii="Times New Roman" w:hAnsi="Times New Roman" w:cs="Times New Roman"/>
          <w:lang w:val="sr-Latn-RS"/>
        </w:rPr>
        <w:t>Diskusija se odnosi na statističke i metodološke aspekte primene analize. Posebno se treba osvrnuti na to da li su zadovoljeni svi uslovi za primenu analize, i, ukoliko nisu, kako se to odrazilo na rezultate. Mogu se dati i preporuke za dalju primenu analize, na osnovu rezultata demonstracije analize.</w:t>
      </w:r>
    </w:p>
    <w:p w14:paraId="5E96FA4C" w14:textId="6BC34328" w:rsidR="002B1488" w:rsidRDefault="002B1488" w:rsidP="002B1488">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Spisak referenci</w:t>
      </w:r>
    </w:p>
    <w:p w14:paraId="3CF43FA1" w14:textId="3D94126E" w:rsidR="002B1488" w:rsidRDefault="002B1488" w:rsidP="002B1488">
      <w:pPr>
        <w:pStyle w:val="ListParagraph"/>
        <w:numPr>
          <w:ilvl w:val="2"/>
          <w:numId w:val="1"/>
        </w:numPr>
        <w:rPr>
          <w:rFonts w:ascii="Times New Roman" w:hAnsi="Times New Roman" w:cs="Times New Roman"/>
          <w:lang w:val="sr-Latn-RS"/>
        </w:rPr>
      </w:pPr>
      <w:r>
        <w:rPr>
          <w:rFonts w:ascii="Times New Roman" w:hAnsi="Times New Roman" w:cs="Times New Roman"/>
          <w:lang w:val="sr-Latn-RS"/>
        </w:rPr>
        <w:t>Prilog (ukoliko je potreban)</w:t>
      </w:r>
    </w:p>
    <w:p w14:paraId="3E1B3F1A" w14:textId="39C38A2C" w:rsidR="000D64B7" w:rsidRDefault="000D64B7" w:rsidP="000D64B7">
      <w:pPr>
        <w:pStyle w:val="ListParagraph"/>
        <w:numPr>
          <w:ilvl w:val="0"/>
          <w:numId w:val="1"/>
        </w:numPr>
        <w:rPr>
          <w:rFonts w:ascii="Times New Roman" w:hAnsi="Times New Roman" w:cs="Times New Roman"/>
          <w:lang w:val="sr-Latn-RS"/>
        </w:rPr>
      </w:pPr>
      <w:r>
        <w:rPr>
          <w:rFonts w:ascii="Times New Roman" w:hAnsi="Times New Roman" w:cs="Times New Roman"/>
          <w:lang w:val="sr-Latn-RS"/>
        </w:rPr>
        <w:t>Napomena:</w:t>
      </w:r>
    </w:p>
    <w:p w14:paraId="1D989BB1" w14:textId="1126EE0E" w:rsidR="000D64B7" w:rsidRDefault="000D64B7" w:rsidP="000D64B7">
      <w:pPr>
        <w:pStyle w:val="ListParagraph"/>
        <w:numPr>
          <w:ilvl w:val="1"/>
          <w:numId w:val="1"/>
        </w:numPr>
        <w:rPr>
          <w:rFonts w:ascii="Times New Roman" w:hAnsi="Times New Roman" w:cs="Times New Roman"/>
          <w:lang w:val="sr-Latn-RS"/>
        </w:rPr>
      </w:pPr>
      <w:r>
        <w:rPr>
          <w:rFonts w:ascii="Times New Roman" w:hAnsi="Times New Roman" w:cs="Times New Roman"/>
          <w:lang w:val="sr-Latn-RS"/>
        </w:rPr>
        <w:t xml:space="preserve">Opis analize treba da bude koncizan i jasan čitaocu. Pokušajte da analizu opišete na najjednostavniji mogući način, tako da njena osnovna logika bude razumljiva i čitaocu koji se nikad nije sreo s tim statističkim postupkom. Opis može da sadrži i elemente poput formula za izračunavanje određenih pokazatelja, ukoliko to doprinosi razumevanju osnovne logike analize. </w:t>
      </w:r>
    </w:p>
    <w:p w14:paraId="1D874543" w14:textId="5A3D35E0" w:rsidR="000D64B7" w:rsidRDefault="000D64B7" w:rsidP="000D64B7">
      <w:pPr>
        <w:pStyle w:val="ListParagraph"/>
        <w:numPr>
          <w:ilvl w:val="1"/>
          <w:numId w:val="1"/>
        </w:numPr>
        <w:rPr>
          <w:rFonts w:ascii="Times New Roman" w:hAnsi="Times New Roman" w:cs="Times New Roman"/>
          <w:lang w:val="sr-Latn-RS"/>
        </w:rPr>
      </w:pPr>
      <w:r>
        <w:rPr>
          <w:rFonts w:ascii="Times New Roman" w:hAnsi="Times New Roman" w:cs="Times New Roman"/>
          <w:lang w:val="sr-Latn-RS"/>
        </w:rPr>
        <w:t xml:space="preserve">Možete navesti koje jednostavnije statističke metode su „slične“ prikazanom postupku, i opisati tu sličnost. Na taj način, demonstrira se </w:t>
      </w:r>
      <w:r w:rsidR="00351190">
        <w:rPr>
          <w:rFonts w:ascii="Times New Roman" w:hAnsi="Times New Roman" w:cs="Times New Roman"/>
          <w:lang w:val="sr-Latn-RS"/>
        </w:rPr>
        <w:t>vaše razumevanje analize, a s druge strane omogućava čitaocu d</w:t>
      </w:r>
      <w:r w:rsidR="007E6E4F">
        <w:rPr>
          <w:rFonts w:ascii="Times New Roman" w:hAnsi="Times New Roman" w:cs="Times New Roman"/>
          <w:lang w:val="sr-Latn-RS"/>
        </w:rPr>
        <w:t>a</w:t>
      </w:r>
      <w:r w:rsidR="002B1488">
        <w:rPr>
          <w:rFonts w:ascii="Times New Roman" w:hAnsi="Times New Roman" w:cs="Times New Roman"/>
          <w:lang w:val="sr-Latn-RS"/>
        </w:rPr>
        <w:t xml:space="preserve"> je bolje razume.</w:t>
      </w:r>
    </w:p>
    <w:p w14:paraId="0142F3C7" w14:textId="284026F3" w:rsidR="002B1488" w:rsidRDefault="002B1488" w:rsidP="000D64B7">
      <w:pPr>
        <w:pStyle w:val="ListParagraph"/>
        <w:numPr>
          <w:ilvl w:val="1"/>
          <w:numId w:val="1"/>
        </w:numPr>
        <w:rPr>
          <w:rFonts w:ascii="Times New Roman" w:hAnsi="Times New Roman" w:cs="Times New Roman"/>
          <w:lang w:val="sr-Latn-RS"/>
        </w:rPr>
      </w:pPr>
      <w:r>
        <w:rPr>
          <w:rFonts w:ascii="Times New Roman" w:hAnsi="Times New Roman" w:cs="Times New Roman"/>
          <w:lang w:val="sr-Latn-RS"/>
        </w:rPr>
        <w:t xml:space="preserve">Svako pozivanje na literaturu </w:t>
      </w:r>
      <w:r>
        <w:rPr>
          <w:rFonts w:ascii="Times New Roman" w:hAnsi="Times New Roman" w:cs="Times New Roman"/>
          <w:b/>
          <w:lang w:val="sr-Latn-RS"/>
        </w:rPr>
        <w:t>mora</w:t>
      </w:r>
      <w:r>
        <w:rPr>
          <w:rFonts w:ascii="Times New Roman" w:hAnsi="Times New Roman" w:cs="Times New Roman"/>
          <w:lang w:val="sr-Latn-RS"/>
        </w:rPr>
        <w:t xml:space="preserve"> biti praćeno odgovarajućim referencama, koje moraju biti korektno </w:t>
      </w:r>
      <w:r w:rsidR="00ED3401">
        <w:rPr>
          <w:rFonts w:ascii="Times New Roman" w:hAnsi="Times New Roman" w:cs="Times New Roman"/>
          <w:lang w:val="sr-Latn-RS"/>
        </w:rPr>
        <w:t>citirane</w:t>
      </w:r>
      <w:r>
        <w:rPr>
          <w:rFonts w:ascii="Times New Roman" w:hAnsi="Times New Roman" w:cs="Times New Roman"/>
          <w:lang w:val="sr-Latn-RS"/>
        </w:rPr>
        <w:t xml:space="preserve"> i </w:t>
      </w:r>
      <w:r w:rsidR="00ED3401">
        <w:rPr>
          <w:rFonts w:ascii="Times New Roman" w:hAnsi="Times New Roman" w:cs="Times New Roman"/>
          <w:lang w:val="sr-Latn-RS"/>
        </w:rPr>
        <w:t>u tekstu i u spisku literature.</w:t>
      </w:r>
    </w:p>
    <w:p w14:paraId="7F0960C2" w14:textId="77777777" w:rsidR="00AE06BA" w:rsidRDefault="007E6E4F" w:rsidP="000D64B7">
      <w:pPr>
        <w:pStyle w:val="ListParagraph"/>
        <w:numPr>
          <w:ilvl w:val="1"/>
          <w:numId w:val="1"/>
        </w:numPr>
        <w:rPr>
          <w:rFonts w:ascii="Times New Roman" w:hAnsi="Times New Roman" w:cs="Times New Roman"/>
          <w:lang w:val="sr-Latn-RS"/>
        </w:rPr>
      </w:pPr>
      <w:r>
        <w:rPr>
          <w:rFonts w:ascii="Times New Roman" w:hAnsi="Times New Roman" w:cs="Times New Roman"/>
          <w:lang w:val="sr-Latn-RS"/>
        </w:rPr>
        <w:t xml:space="preserve">Primeri članaka u kojima su opisani </w:t>
      </w:r>
      <w:r w:rsidR="00E16DF6">
        <w:rPr>
          <w:rFonts w:ascii="Times New Roman" w:hAnsi="Times New Roman" w:cs="Times New Roman"/>
          <w:lang w:val="sr-Latn-RS"/>
        </w:rPr>
        <w:t xml:space="preserve">različiti </w:t>
      </w:r>
      <w:r>
        <w:rPr>
          <w:rFonts w:ascii="Times New Roman" w:hAnsi="Times New Roman" w:cs="Times New Roman"/>
          <w:lang w:val="sr-Latn-RS"/>
        </w:rPr>
        <w:t xml:space="preserve">statistički postupci mogu se naći u časopisu </w:t>
      </w:r>
      <w:r>
        <w:rPr>
          <w:rFonts w:ascii="Times New Roman" w:hAnsi="Times New Roman" w:cs="Times New Roman"/>
          <w:i/>
          <w:lang w:val="sr-Latn-RS"/>
        </w:rPr>
        <w:t>Primenjena psihologija</w:t>
      </w:r>
      <w:r>
        <w:rPr>
          <w:rFonts w:ascii="Times New Roman" w:hAnsi="Times New Roman" w:cs="Times New Roman"/>
          <w:lang w:val="sr-Latn-RS"/>
        </w:rPr>
        <w:t>, u broju 4 iz 2011. godine i broju 3 iz 2013. godine.</w:t>
      </w:r>
    </w:p>
    <w:p w14:paraId="4022F74B" w14:textId="5FF50DF6" w:rsidR="007E6E4F" w:rsidRPr="00245CBD" w:rsidRDefault="00AE06BA" w:rsidP="000D64B7">
      <w:pPr>
        <w:pStyle w:val="ListParagraph"/>
        <w:numPr>
          <w:ilvl w:val="1"/>
          <w:numId w:val="1"/>
        </w:numPr>
        <w:rPr>
          <w:rFonts w:ascii="Times New Roman" w:hAnsi="Times New Roman" w:cs="Times New Roman"/>
          <w:lang w:val="sr-Latn-RS"/>
        </w:rPr>
      </w:pPr>
      <w:r>
        <w:rPr>
          <w:rFonts w:ascii="Times New Roman" w:hAnsi="Times New Roman" w:cs="Times New Roman"/>
          <w:lang w:val="sr-Latn-RS"/>
        </w:rPr>
        <w:t>Obim rada treba da bude okvirno 5000 reči.</w:t>
      </w:r>
      <w:bookmarkStart w:id="0" w:name="_GoBack"/>
      <w:bookmarkEnd w:id="0"/>
      <w:r w:rsidR="007E6E4F">
        <w:rPr>
          <w:rFonts w:ascii="Times New Roman" w:hAnsi="Times New Roman" w:cs="Times New Roman"/>
          <w:lang w:val="sr-Latn-RS"/>
        </w:rPr>
        <w:t xml:space="preserve"> </w:t>
      </w:r>
    </w:p>
    <w:sectPr w:rsidR="007E6E4F" w:rsidRPr="00245C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269EB"/>
    <w:multiLevelType w:val="hybridMultilevel"/>
    <w:tmpl w:val="EF1C85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O0MDIwMTOxNDEzMjZU0lEKTi0uzszPAykwrAUAAmVThSwAAAA="/>
  </w:docVars>
  <w:rsids>
    <w:rsidRoot w:val="008A0081"/>
    <w:rsid w:val="000D64B7"/>
    <w:rsid w:val="000E0312"/>
    <w:rsid w:val="000F5CFC"/>
    <w:rsid w:val="000F6DDE"/>
    <w:rsid w:val="0011178F"/>
    <w:rsid w:val="00186001"/>
    <w:rsid w:val="001D1A72"/>
    <w:rsid w:val="00245CBD"/>
    <w:rsid w:val="002B1488"/>
    <w:rsid w:val="0034483F"/>
    <w:rsid w:val="00351190"/>
    <w:rsid w:val="004E1DE1"/>
    <w:rsid w:val="005002BC"/>
    <w:rsid w:val="006726C8"/>
    <w:rsid w:val="00690B8B"/>
    <w:rsid w:val="00743E55"/>
    <w:rsid w:val="00790A69"/>
    <w:rsid w:val="007E6E4F"/>
    <w:rsid w:val="008A0081"/>
    <w:rsid w:val="008F1806"/>
    <w:rsid w:val="00977F64"/>
    <w:rsid w:val="00982551"/>
    <w:rsid w:val="00A72022"/>
    <w:rsid w:val="00AE06BA"/>
    <w:rsid w:val="00B60DC7"/>
    <w:rsid w:val="00CD3E2D"/>
    <w:rsid w:val="00E16DF6"/>
    <w:rsid w:val="00ED3401"/>
    <w:rsid w:val="00F66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49B44"/>
  <w15:chartTrackingRefBased/>
  <w15:docId w15:val="{7AA83DCB-3148-4DA4-B6EA-8924B1855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5C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3</Pages>
  <Words>1164</Words>
  <Characters>6640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Čolović</dc:creator>
  <cp:keywords/>
  <dc:description/>
  <cp:lastModifiedBy>Petar Čolović</cp:lastModifiedBy>
  <cp:revision>21</cp:revision>
  <dcterms:created xsi:type="dcterms:W3CDTF">2018-09-27T12:23:00Z</dcterms:created>
  <dcterms:modified xsi:type="dcterms:W3CDTF">2019-03-13T20:21:00Z</dcterms:modified>
</cp:coreProperties>
</file>