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4292" w:rsidRPr="00B24292" w:rsidRDefault="00B24292" w:rsidP="00B24292">
      <w:pPr>
        <w:jc w:val="both"/>
      </w:pPr>
      <w:r w:rsidRPr="00B24292">
        <w:t>Univerzitet u Novom Sadu</w:t>
      </w:r>
    </w:p>
    <w:p w:rsidR="00B24292" w:rsidRPr="00B24292" w:rsidRDefault="00B24292" w:rsidP="00B24292">
      <w:pPr>
        <w:jc w:val="both"/>
      </w:pPr>
      <w:r w:rsidRPr="00B24292">
        <w:t>Filozofski fakultet</w:t>
      </w:r>
    </w:p>
    <w:p w:rsidR="00B24292" w:rsidRPr="00B24292" w:rsidRDefault="00B24292" w:rsidP="00B24292">
      <w:pPr>
        <w:jc w:val="both"/>
      </w:pPr>
      <w:r w:rsidRPr="00B24292">
        <w:t>Odsek za psihologiju</w:t>
      </w:r>
    </w:p>
    <w:p w:rsidR="00B24292" w:rsidRDefault="00B24292" w:rsidP="00B24292">
      <w:pPr>
        <w:jc w:val="both"/>
        <w:rPr>
          <w:sz w:val="28"/>
          <w:szCs w:val="28"/>
        </w:rPr>
      </w:pPr>
    </w:p>
    <w:p w:rsidR="00B24292" w:rsidRDefault="00B24292" w:rsidP="00B24292">
      <w:pPr>
        <w:jc w:val="both"/>
        <w:rPr>
          <w:sz w:val="28"/>
          <w:szCs w:val="28"/>
        </w:rPr>
      </w:pPr>
    </w:p>
    <w:p w:rsidR="00B24292" w:rsidRDefault="00B24292" w:rsidP="00B24292">
      <w:pPr>
        <w:jc w:val="both"/>
        <w:rPr>
          <w:sz w:val="28"/>
          <w:szCs w:val="28"/>
        </w:rPr>
      </w:pPr>
    </w:p>
    <w:p w:rsidR="00B24292" w:rsidRDefault="00B24292" w:rsidP="00B24292">
      <w:pPr>
        <w:jc w:val="both"/>
        <w:rPr>
          <w:sz w:val="28"/>
          <w:szCs w:val="28"/>
        </w:rPr>
      </w:pPr>
    </w:p>
    <w:p w:rsidR="00B24292" w:rsidRDefault="00B24292" w:rsidP="00B24292">
      <w:pPr>
        <w:jc w:val="both"/>
        <w:rPr>
          <w:sz w:val="28"/>
          <w:szCs w:val="28"/>
        </w:rPr>
      </w:pPr>
    </w:p>
    <w:p w:rsidR="00B24292" w:rsidRDefault="00B24292" w:rsidP="00B24292">
      <w:pPr>
        <w:jc w:val="both"/>
        <w:rPr>
          <w:sz w:val="28"/>
          <w:szCs w:val="28"/>
        </w:rPr>
      </w:pPr>
    </w:p>
    <w:p w:rsidR="00B24292" w:rsidRDefault="00B24292" w:rsidP="00B24292">
      <w:pPr>
        <w:jc w:val="both"/>
        <w:rPr>
          <w:sz w:val="28"/>
          <w:szCs w:val="28"/>
        </w:rPr>
      </w:pPr>
    </w:p>
    <w:p w:rsidR="00B24292" w:rsidRDefault="00B24292" w:rsidP="00B24292">
      <w:pPr>
        <w:jc w:val="both"/>
        <w:rPr>
          <w:sz w:val="28"/>
          <w:szCs w:val="28"/>
        </w:rPr>
      </w:pPr>
    </w:p>
    <w:p w:rsidR="00B24292" w:rsidRDefault="00B24292" w:rsidP="00B24292">
      <w:pPr>
        <w:jc w:val="both"/>
        <w:rPr>
          <w:sz w:val="28"/>
          <w:szCs w:val="28"/>
        </w:rPr>
      </w:pPr>
    </w:p>
    <w:p w:rsidR="00B24292" w:rsidRPr="00B24292" w:rsidRDefault="00B24292" w:rsidP="00B24292">
      <w:pPr>
        <w:jc w:val="center"/>
        <w:rPr>
          <w:sz w:val="48"/>
          <w:szCs w:val="48"/>
        </w:rPr>
      </w:pPr>
      <w:r w:rsidRPr="00B24292">
        <w:rPr>
          <w:sz w:val="48"/>
          <w:szCs w:val="48"/>
        </w:rPr>
        <w:t>Izveštaj o poseti kliničkom psihologu</w:t>
      </w:r>
    </w:p>
    <w:p w:rsidR="00B24292" w:rsidRDefault="00B24292" w:rsidP="00B24292">
      <w:pPr>
        <w:jc w:val="both"/>
        <w:rPr>
          <w:sz w:val="28"/>
          <w:szCs w:val="28"/>
        </w:rPr>
      </w:pPr>
    </w:p>
    <w:p w:rsidR="00B24292" w:rsidRDefault="00B24292" w:rsidP="00B24292">
      <w:pPr>
        <w:jc w:val="both"/>
        <w:rPr>
          <w:sz w:val="28"/>
          <w:szCs w:val="28"/>
        </w:rPr>
      </w:pPr>
    </w:p>
    <w:p w:rsidR="00B24292" w:rsidRDefault="00B24292" w:rsidP="00B24292">
      <w:pPr>
        <w:jc w:val="center"/>
        <w:rPr>
          <w:sz w:val="28"/>
          <w:szCs w:val="28"/>
        </w:rPr>
      </w:pPr>
      <w:r>
        <w:rPr>
          <w:sz w:val="28"/>
          <w:szCs w:val="28"/>
        </w:rPr>
        <w:t xml:space="preserve">u centru za Socijalni rad </w:t>
      </w:r>
    </w:p>
    <w:p w:rsidR="00B24292" w:rsidRDefault="00B24292" w:rsidP="00B24292">
      <w:pPr>
        <w:jc w:val="both"/>
        <w:rPr>
          <w:sz w:val="28"/>
          <w:szCs w:val="28"/>
        </w:rPr>
      </w:pPr>
    </w:p>
    <w:p w:rsidR="00B24292" w:rsidRDefault="00B24292" w:rsidP="00B24292">
      <w:pPr>
        <w:jc w:val="both"/>
        <w:rPr>
          <w:sz w:val="28"/>
          <w:szCs w:val="28"/>
        </w:rPr>
      </w:pPr>
    </w:p>
    <w:p w:rsidR="00B24292" w:rsidRDefault="00B24292" w:rsidP="00B24292">
      <w:pPr>
        <w:jc w:val="both"/>
        <w:rPr>
          <w:sz w:val="28"/>
          <w:szCs w:val="28"/>
        </w:rPr>
      </w:pPr>
    </w:p>
    <w:p w:rsidR="00B24292" w:rsidRDefault="00B24292" w:rsidP="00B24292">
      <w:pPr>
        <w:jc w:val="both"/>
        <w:rPr>
          <w:sz w:val="28"/>
          <w:szCs w:val="28"/>
        </w:rPr>
      </w:pPr>
    </w:p>
    <w:p w:rsidR="00B24292" w:rsidRDefault="00B24292" w:rsidP="00B24292">
      <w:pPr>
        <w:jc w:val="both"/>
        <w:rPr>
          <w:sz w:val="28"/>
          <w:szCs w:val="28"/>
        </w:rPr>
      </w:pPr>
    </w:p>
    <w:p w:rsidR="00B24292" w:rsidRDefault="00B24292" w:rsidP="00B24292">
      <w:pPr>
        <w:jc w:val="both"/>
        <w:rPr>
          <w:sz w:val="28"/>
          <w:szCs w:val="28"/>
        </w:rPr>
      </w:pPr>
    </w:p>
    <w:p w:rsidR="00B24292" w:rsidRDefault="00B24292" w:rsidP="00B24292">
      <w:pPr>
        <w:jc w:val="both"/>
        <w:rPr>
          <w:sz w:val="28"/>
          <w:szCs w:val="28"/>
        </w:rPr>
      </w:pPr>
    </w:p>
    <w:p w:rsidR="00B24292" w:rsidRDefault="00B24292" w:rsidP="00B24292">
      <w:pPr>
        <w:jc w:val="both"/>
        <w:rPr>
          <w:sz w:val="28"/>
          <w:szCs w:val="28"/>
        </w:rPr>
      </w:pPr>
    </w:p>
    <w:p w:rsidR="00B24292" w:rsidRDefault="00B24292" w:rsidP="00B24292">
      <w:pPr>
        <w:jc w:val="both"/>
        <w:rPr>
          <w:sz w:val="28"/>
          <w:szCs w:val="28"/>
        </w:rPr>
      </w:pPr>
    </w:p>
    <w:p w:rsidR="00B24292" w:rsidRDefault="00B24292" w:rsidP="00B24292">
      <w:pPr>
        <w:jc w:val="both"/>
        <w:rPr>
          <w:sz w:val="28"/>
          <w:szCs w:val="28"/>
        </w:rPr>
      </w:pPr>
    </w:p>
    <w:p w:rsidR="00B24292" w:rsidRDefault="00B24292" w:rsidP="00B24292">
      <w:pPr>
        <w:jc w:val="both"/>
        <w:rPr>
          <w:sz w:val="28"/>
          <w:szCs w:val="28"/>
        </w:rPr>
      </w:pPr>
    </w:p>
    <w:p w:rsidR="00B24292" w:rsidRDefault="00B24292" w:rsidP="00B24292">
      <w:pPr>
        <w:jc w:val="both"/>
        <w:rPr>
          <w:sz w:val="28"/>
          <w:szCs w:val="28"/>
        </w:rPr>
      </w:pPr>
    </w:p>
    <w:p w:rsidR="00B24292" w:rsidRDefault="00B24292" w:rsidP="00B24292">
      <w:pPr>
        <w:jc w:val="both"/>
        <w:rPr>
          <w:sz w:val="28"/>
          <w:szCs w:val="28"/>
        </w:rPr>
      </w:pPr>
    </w:p>
    <w:p w:rsidR="00B24292" w:rsidRDefault="00B24292" w:rsidP="00B24292">
      <w:pPr>
        <w:jc w:val="both"/>
        <w:rPr>
          <w:sz w:val="28"/>
          <w:szCs w:val="28"/>
        </w:rPr>
      </w:pPr>
    </w:p>
    <w:p w:rsidR="00B24292" w:rsidRDefault="00B24292" w:rsidP="00B24292">
      <w:pPr>
        <w:jc w:val="both"/>
        <w:rPr>
          <w:sz w:val="28"/>
          <w:szCs w:val="28"/>
        </w:rPr>
      </w:pPr>
    </w:p>
    <w:p w:rsidR="00B24292" w:rsidRPr="00B24292" w:rsidRDefault="00B24292" w:rsidP="00B24292">
      <w:pPr>
        <w:jc w:val="both"/>
      </w:pPr>
      <w:r w:rsidRPr="00B24292">
        <w:t>Studenti:</w:t>
      </w:r>
      <w:r>
        <w:t xml:space="preserve">                                                                                             Mentor:</w:t>
      </w:r>
    </w:p>
    <w:p w:rsidR="00B24292" w:rsidRDefault="00B24292" w:rsidP="00D8686E">
      <w:pPr>
        <w:jc w:val="center"/>
        <w:rPr>
          <w:sz w:val="32"/>
          <w:szCs w:val="32"/>
        </w:rPr>
      </w:pPr>
    </w:p>
    <w:p w:rsidR="00B24292" w:rsidRDefault="00B24292" w:rsidP="00D8686E">
      <w:pPr>
        <w:jc w:val="center"/>
        <w:rPr>
          <w:sz w:val="32"/>
          <w:szCs w:val="32"/>
        </w:rPr>
      </w:pPr>
    </w:p>
    <w:p w:rsidR="00B24292" w:rsidRDefault="00B24292" w:rsidP="00D8686E">
      <w:pPr>
        <w:jc w:val="center"/>
        <w:rPr>
          <w:sz w:val="32"/>
          <w:szCs w:val="32"/>
        </w:rPr>
      </w:pPr>
    </w:p>
    <w:p w:rsidR="00B24292" w:rsidRDefault="00B24292" w:rsidP="00D8686E">
      <w:pPr>
        <w:jc w:val="center"/>
        <w:rPr>
          <w:sz w:val="32"/>
          <w:szCs w:val="32"/>
        </w:rPr>
      </w:pPr>
    </w:p>
    <w:p w:rsidR="00B24292" w:rsidRDefault="00B24292" w:rsidP="00D8686E">
      <w:pPr>
        <w:jc w:val="center"/>
        <w:rPr>
          <w:sz w:val="32"/>
          <w:szCs w:val="32"/>
        </w:rPr>
      </w:pPr>
    </w:p>
    <w:p w:rsidR="00B24292" w:rsidRDefault="00B24292" w:rsidP="00D8686E">
      <w:pPr>
        <w:jc w:val="center"/>
        <w:rPr>
          <w:sz w:val="32"/>
          <w:szCs w:val="32"/>
        </w:rPr>
      </w:pPr>
    </w:p>
    <w:p w:rsidR="00B24292" w:rsidRPr="00B24292" w:rsidRDefault="00B24292" w:rsidP="00D8686E">
      <w:pPr>
        <w:jc w:val="center"/>
      </w:pPr>
      <w:r w:rsidRPr="00B24292">
        <w:t xml:space="preserve">Novi Sad, </w:t>
      </w:r>
    </w:p>
    <w:p w:rsidR="00B24292" w:rsidRPr="00B24292" w:rsidRDefault="00B24292" w:rsidP="00B24292">
      <w:pPr>
        <w:jc w:val="center"/>
      </w:pPr>
      <w:r>
        <w:t xml:space="preserve">Januar, 2011. </w:t>
      </w:r>
    </w:p>
    <w:p w:rsidR="00AF5EF2" w:rsidRDefault="00AF5EF2" w:rsidP="00B24292">
      <w:pPr>
        <w:jc w:val="center"/>
        <w:rPr>
          <w:sz w:val="32"/>
          <w:szCs w:val="32"/>
        </w:rPr>
      </w:pPr>
    </w:p>
    <w:p w:rsidR="00AF5EF2" w:rsidRDefault="00AF5EF2" w:rsidP="00B24292">
      <w:pPr>
        <w:jc w:val="center"/>
        <w:rPr>
          <w:sz w:val="32"/>
          <w:szCs w:val="32"/>
        </w:rPr>
      </w:pPr>
    </w:p>
    <w:p w:rsidR="00AF5EF2" w:rsidRDefault="00AF5EF2" w:rsidP="00B24292">
      <w:pPr>
        <w:jc w:val="center"/>
        <w:rPr>
          <w:sz w:val="32"/>
          <w:szCs w:val="32"/>
        </w:rPr>
      </w:pPr>
    </w:p>
    <w:p w:rsidR="00B24292" w:rsidRPr="00B24292" w:rsidRDefault="00B24292" w:rsidP="00B24292">
      <w:pPr>
        <w:jc w:val="center"/>
        <w:rPr>
          <w:sz w:val="32"/>
          <w:szCs w:val="32"/>
        </w:rPr>
      </w:pPr>
      <w:r w:rsidRPr="00B24292">
        <w:rPr>
          <w:sz w:val="32"/>
          <w:szCs w:val="32"/>
        </w:rPr>
        <w:t>Izveštaj</w:t>
      </w:r>
    </w:p>
    <w:p w:rsidR="00B24292" w:rsidRDefault="00B24292" w:rsidP="00B24292">
      <w:pPr>
        <w:jc w:val="center"/>
        <w:rPr>
          <w:sz w:val="32"/>
          <w:szCs w:val="32"/>
        </w:rPr>
      </w:pPr>
    </w:p>
    <w:p w:rsidR="00B24292" w:rsidRDefault="00B24292" w:rsidP="00B24292">
      <w:pPr>
        <w:jc w:val="center"/>
        <w:rPr>
          <w:sz w:val="32"/>
          <w:szCs w:val="32"/>
        </w:rPr>
      </w:pPr>
    </w:p>
    <w:p w:rsidR="00D8686E" w:rsidRDefault="00D8686E" w:rsidP="00B323BA">
      <w:pPr>
        <w:spacing w:line="360" w:lineRule="auto"/>
        <w:ind w:firstLine="708"/>
        <w:jc w:val="both"/>
      </w:pPr>
      <w:r>
        <w:t xml:space="preserve">U okviru predmeta Klinički praktikum smo posetili Centar za socijalni rad grada Novog Sada, odelenje Tim za zaštitu dece od zlostavljanja, zloupotrebe i zanemarivanja. </w:t>
      </w:r>
      <w:r w:rsidR="00F5201E">
        <w:t xml:space="preserve">Psiholog ima svoju kancelariju, koju deli sa pedagogom iz svog tima. </w:t>
      </w:r>
      <w:r>
        <w:t>Ispitivanje klijenata (koje u Centru nazivaju strankama) se vrši u skrin sobi</w:t>
      </w:r>
      <w:r w:rsidR="00064895">
        <w:t xml:space="preserve"> </w:t>
      </w:r>
      <w:r w:rsidR="00064895" w:rsidRPr="00C4496B">
        <w:t>ili u sobi (kancelariji) psihologa</w:t>
      </w:r>
      <w:r w:rsidR="00F5201E" w:rsidRPr="00C4496B">
        <w:t xml:space="preserve">. </w:t>
      </w:r>
      <w:r w:rsidR="00064895" w:rsidRPr="00C4496B">
        <w:t xml:space="preserve">Ispitivanje u skrin sobi se najčešće vrši uz prethodni nalog Suda da se ispitivanje obavi. </w:t>
      </w:r>
      <w:r w:rsidR="00F5201E">
        <w:t xml:space="preserve">Skrin soba je prostorija koja je dobro osvetljena i u njoj se nalazi sto sa četiri stolice, jedna za stranku, za psihologa, pedagoga i socijalnog radnika. Tokom ispitivanja, pored psihologa </w:t>
      </w:r>
      <w:r w:rsidR="00064895" w:rsidRPr="00C4496B">
        <w:t>poželjno je</w:t>
      </w:r>
      <w:r w:rsidR="00064895">
        <w:rPr>
          <w:color w:val="FF0000"/>
        </w:rPr>
        <w:t xml:space="preserve"> </w:t>
      </w:r>
      <w:r w:rsidR="00F5201E">
        <w:t>da bude prisutan još</w:t>
      </w:r>
      <w:r w:rsidR="00064895">
        <w:t xml:space="preserve"> jedan stručni radnik</w:t>
      </w:r>
      <w:r w:rsidR="00C4496B">
        <w:t xml:space="preserve"> </w:t>
      </w:r>
      <w:r w:rsidR="00064895">
        <w:t xml:space="preserve">bi </w:t>
      </w:r>
      <w:r w:rsidR="00064895" w:rsidRPr="00C4496B">
        <w:t>zapisivao</w:t>
      </w:r>
      <w:r w:rsidR="00064895">
        <w:t xml:space="preserve"> odgovore deteta i </w:t>
      </w:r>
      <w:r w:rsidR="00064895" w:rsidRPr="00C4496B">
        <w:t>pratio</w:t>
      </w:r>
      <w:r w:rsidR="00F311FC" w:rsidRPr="00C4496B">
        <w:t xml:space="preserve"> </w:t>
      </w:r>
      <w:r w:rsidR="00F311FC">
        <w:t>neverbalnu komunikaciju.</w:t>
      </w:r>
      <w:r w:rsidR="00F5201E">
        <w:t xml:space="preserve"> U skrin sobi postoje i kutije sa igračkama, koje se mogu dati deci da se opuste i lakše pristupe intervjuu. </w:t>
      </w:r>
      <w:r w:rsidR="00F311FC">
        <w:t xml:space="preserve">Ovde postoji video nadzor, koji je povezan sa kompjuterom koji se nalazi u kancelariji pored. Dok psiholog vodi razgovor sa strankom, uz prisustvo nekog iz tima, u kancelariji sudije i inspektori iz policije mogu da prate razgovor na kompjuteru koji snima kamera iz skrin sobe. </w:t>
      </w:r>
      <w:r w:rsidR="00A258E2">
        <w:t xml:space="preserve">Ovaj postupak se sprovodi da se ne bi dete dodatno traumatizovalo ponovnim ispitivanjem. </w:t>
      </w:r>
    </w:p>
    <w:p w:rsidR="00B323BA" w:rsidRDefault="0045631C" w:rsidP="00B323BA">
      <w:pPr>
        <w:spacing w:line="360" w:lineRule="auto"/>
        <w:ind w:firstLine="708"/>
        <w:jc w:val="both"/>
      </w:pPr>
      <w:r>
        <w:t>Po starom načinu rada tim su sačinjavali psiholog, pedagog i socijalni radnik, a po novom načinu rada koji</w:t>
      </w:r>
      <w:r w:rsidR="002E2944">
        <w:t xml:space="preserve"> je uveden</w:t>
      </w:r>
      <w:r>
        <w:t>, svako od pomenutih</w:t>
      </w:r>
      <w:r w:rsidR="002E2944">
        <w:t xml:space="preserve"> je</w:t>
      </w:r>
      <w:r>
        <w:t xml:space="preserve"> voditelj slučaja, sa mogućnošću da pozove za saradnika nekoga</w:t>
      </w:r>
      <w:r w:rsidR="002E2944">
        <w:t xml:space="preserve"> od stručnih radnika</w:t>
      </w:r>
      <w:r w:rsidR="00C4496B">
        <w:t xml:space="preserve"> ukoliko je to potrebno (</w:t>
      </w:r>
      <w:r>
        <w:t xml:space="preserve">na primer, ukoliko je viditelj slučaja pedagog ili spocijalni radnik, može da pozove psihologa da sprovede testiranje i forenzički intervju). </w:t>
      </w:r>
    </w:p>
    <w:p w:rsidR="0045631C" w:rsidRDefault="0045631C" w:rsidP="00B323BA">
      <w:pPr>
        <w:spacing w:line="360" w:lineRule="auto"/>
        <w:ind w:firstLine="708"/>
        <w:jc w:val="both"/>
      </w:pPr>
      <w:r>
        <w:t>Stranke, odnosno primaoci psiholoških usluga su prvenstveno deca kod kojih postoji sumnja da su bili izloženi nekom od vidova zlostavljanja, zloupotrebe i/ili zanemarivanja. Zlostavljanje</w:t>
      </w:r>
      <w:r w:rsidR="000F3982">
        <w:t xml:space="preserve"> i zanemarivanje</w:t>
      </w:r>
      <w:r>
        <w:t xml:space="preserve"> podrazumeva</w:t>
      </w:r>
      <w:r w:rsidR="000F3982">
        <w:t xml:space="preserve">ju fizičko zlostavljanje, seksualnu zloupotrebu, emocionalno zlostavljanje i zloupotrebu, zanemarivanje i eksploataciju. Zatim, stranke mogu biti i roditelji koji nisu </w:t>
      </w:r>
      <w:r w:rsidR="00BE015F" w:rsidRPr="00C4496B">
        <w:t>osobe koje vrše zlostavljanje</w:t>
      </w:r>
      <w:r w:rsidR="000F3982" w:rsidRPr="00BE015F">
        <w:rPr>
          <w:color w:val="FF0000"/>
        </w:rPr>
        <w:t>.</w:t>
      </w:r>
      <w:r w:rsidR="000F3982">
        <w:t xml:space="preserve"> </w:t>
      </w:r>
    </w:p>
    <w:p w:rsidR="000F3982" w:rsidRDefault="00134405" w:rsidP="00150940">
      <w:pPr>
        <w:spacing w:line="360" w:lineRule="auto"/>
        <w:ind w:firstLine="708"/>
        <w:jc w:val="both"/>
      </w:pPr>
      <w:r>
        <w:t>Centru za socijalni rad, odnosno pomenutom timu, upućuju se predmeti iz policije, suda, tužilaštva, ali prijave mogu biti i iz drugih institucija, na primer, zdravstvene, prosvetne službe, kao i anonimne prijave građana</w:t>
      </w:r>
      <w:r w:rsidR="00BE015F">
        <w:t xml:space="preserve"> </w:t>
      </w:r>
      <w:r w:rsidR="00496BB6" w:rsidRPr="00C4496B">
        <w:t>ili prijave rođaka,</w:t>
      </w:r>
      <w:r w:rsidR="00BE015F" w:rsidRPr="00C4496B">
        <w:t xml:space="preserve"> roditelja</w:t>
      </w:r>
      <w:r w:rsidR="00496BB6" w:rsidRPr="00C4496B">
        <w:t xml:space="preserve"> koji ne vrši nasilje nad detetom, komšija</w:t>
      </w:r>
      <w:r w:rsidR="00BE015F" w:rsidRPr="00C4496B">
        <w:t>...</w:t>
      </w:r>
      <w:r w:rsidRPr="00C4496B">
        <w:t xml:space="preserve">. </w:t>
      </w:r>
      <w:r>
        <w:t xml:space="preserve">Tada se otvara dosije tog slučaja u Centru za socijalni rad, tako da su oni obavezni da </w:t>
      </w:r>
      <w:r w:rsidR="00BE015F" w:rsidRPr="00C4496B">
        <w:t>postupe u tom prijavljenom slučaju</w:t>
      </w:r>
      <w:r w:rsidR="00496BB6" w:rsidRPr="00C4496B">
        <w:t>,</w:t>
      </w:r>
      <w:r w:rsidR="00BE015F" w:rsidRPr="00C4496B">
        <w:t xml:space="preserve"> odnosno</w:t>
      </w:r>
      <w:r w:rsidR="00496BB6" w:rsidRPr="00C4496B">
        <w:t xml:space="preserve"> da</w:t>
      </w:r>
      <w:r w:rsidR="00BE015F">
        <w:rPr>
          <w:color w:val="FF0000"/>
        </w:rPr>
        <w:t xml:space="preserve"> </w:t>
      </w:r>
      <w:r>
        <w:t>ispita</w:t>
      </w:r>
      <w:r w:rsidR="00C4496B">
        <w:t>ju okolnosti određenog događaja</w:t>
      </w:r>
      <w:r>
        <w:t xml:space="preserve"> </w:t>
      </w:r>
      <w:r w:rsidR="00BE015F">
        <w:t xml:space="preserve">i </w:t>
      </w:r>
      <w:r w:rsidRPr="00C4496B">
        <w:t>utvrd</w:t>
      </w:r>
      <w:r w:rsidR="00BE015F" w:rsidRPr="00C4496B">
        <w:t>e</w:t>
      </w:r>
      <w:r w:rsidRPr="00C4496B">
        <w:t xml:space="preserve"> </w:t>
      </w:r>
      <w:r>
        <w:t xml:space="preserve">verodostojnost detetovog iskaza. Razgovaraju sa potencijalnom žrtvom i </w:t>
      </w:r>
      <w:r>
        <w:lastRenderedPageBreak/>
        <w:t>rade na osno</w:t>
      </w:r>
      <w:r w:rsidR="00C4496B">
        <w:t>vu toga što postoji sumnja na z</w:t>
      </w:r>
      <w:r>
        <w:t xml:space="preserve">lostavljanje, zloupotrebu i/ili zanemarivanje. </w:t>
      </w:r>
      <w:r w:rsidR="00150940">
        <w:t>S toga je najčešća potreba stranaka da se utvrdi verodostojnost njihovog iskaza, što bi doprinelo dokazivanju postojanja zlostavljanja, zloupotrebe i/ili zanemarivanja. Takođe, stručni tim se nekada sreće i sa potrebama stranaka da manipulišu, kako bi ostvarili neku sekundarnu dobit (na primer, dobili neka materijalna sredstva, ili da bi neki roditelj zadržao dete nakon razvoda i sl.</w:t>
      </w:r>
      <w:r w:rsidR="00AF4A9A">
        <w:t>), što kod njih zahteva još veću opreznost prilikom utvrđivanja verodostojnosti iskaza deteta.</w:t>
      </w:r>
    </w:p>
    <w:p w:rsidR="00650C1E" w:rsidRDefault="00650C1E" w:rsidP="00AA25A4">
      <w:pPr>
        <w:spacing w:line="360" w:lineRule="auto"/>
        <w:ind w:firstLine="708"/>
        <w:jc w:val="both"/>
      </w:pPr>
      <w:r>
        <w:t>Sadržaj posla psihologa podrazumeva dijagnostički i forenzički intervju, upotreba testova inteligencije i ličnosti, crteža, rad sa anatomskim lutkama. Neposredna opservacija porodičnih odnosa. Zatim, u</w:t>
      </w:r>
      <w:r w:rsidR="00C4496B">
        <w:t xml:space="preserve">vid u raspoloživu dokumentaciju. </w:t>
      </w:r>
      <w:r>
        <w:t xml:space="preserve">Ako je predmet ranije otvoren, psiholog treba da se upozna sa tim kada se ta stranka prvi put obratila za pomoć, da li se i kada posle toga obraćala za pomoć i da se upozna sa slučajem. </w:t>
      </w:r>
      <w:r w:rsidR="00AA25A4">
        <w:t xml:space="preserve">Takođe, posao psihologa je i konsultacija sa članovima stručnog tima i kolegama koji su uključeni u predmet ili su prethodno radili na datom slučaju. </w:t>
      </w:r>
    </w:p>
    <w:p w:rsidR="00C45B0D" w:rsidRDefault="00C45B0D" w:rsidP="00AA25A4">
      <w:pPr>
        <w:spacing w:line="360" w:lineRule="auto"/>
        <w:ind w:firstLine="708"/>
        <w:jc w:val="both"/>
      </w:pPr>
      <w:r>
        <w:t xml:space="preserve">Psiholog je u stalnom kontaktu sa kolegama iz tima, pedagogom i socijalnim radnikom. Oni sarađuju na predmetu od početka do kraja. Veoma je bitna razmena mišljenja i stalno konsultovanje, jer sve odluke donose zajedno. Mogu se konsultovati i sa kolegama iz drugih timova, ukoliko postoji potreba za tim. </w:t>
      </w:r>
    </w:p>
    <w:p w:rsidR="00650C1E" w:rsidRDefault="001F1AA0" w:rsidP="008A28B4">
      <w:pPr>
        <w:spacing w:line="360" w:lineRule="auto"/>
        <w:ind w:firstLine="708"/>
        <w:jc w:val="both"/>
      </w:pPr>
      <w:r>
        <w:t xml:space="preserve">Osnovni ciljevi koje ispunjava psiholog je pre svega i sam cilj tima, a to je utvrđivanje verodostojnosti iskaza deteta. Zatim savetodavni rad kako sa detetom, tako i sa kompletnom porodicom, starateljima ili roditeljem/starateljem koji nije zlostavljač, u onoj meri koliko je to moguće. </w:t>
      </w:r>
      <w:r w:rsidR="00BE015F" w:rsidRPr="00C4496B">
        <w:t>Psiholog tokom svog rada, takođe</w:t>
      </w:r>
      <w:r w:rsidR="001D719E" w:rsidRPr="00C4496B">
        <w:t>,</w:t>
      </w:r>
      <w:r w:rsidR="00BE015F" w:rsidRPr="00C4496B">
        <w:t xml:space="preserve"> informiše stranku o</w:t>
      </w:r>
      <w:r w:rsidR="001D719E" w:rsidRPr="00C4496B">
        <w:t xml:space="preserve"> njenim</w:t>
      </w:r>
      <w:r w:rsidR="00BE015F" w:rsidRPr="00C4496B">
        <w:t xml:space="preserve"> pravima i interesima koja može da ostvari u nekim d</w:t>
      </w:r>
      <w:r w:rsidR="00496BB6" w:rsidRPr="00C4496B">
        <w:t>rugim nadležnim institucijama</w:t>
      </w:r>
      <w:r w:rsidR="00C4496B" w:rsidRPr="00C4496B">
        <w:t xml:space="preserve">. Takođe, </w:t>
      </w:r>
      <w:r w:rsidR="00C4496B">
        <w:t>u</w:t>
      </w:r>
      <w:r>
        <w:t>koliko psiholog primeti da stranka može i trebala bi da prima socijalnu pomoć</w:t>
      </w:r>
      <w:r w:rsidR="009B5775">
        <w:t>, to saopštava stranci, informiše je o tome</w:t>
      </w:r>
      <w:r w:rsidR="008A28B4">
        <w:t xml:space="preserve"> šta treba da uradi kako bi tu pomoć ostvarila i upućuje je kome treba da se obrati. </w:t>
      </w:r>
      <w:r>
        <w:t xml:space="preserve"> </w:t>
      </w:r>
    </w:p>
    <w:p w:rsidR="002255D1" w:rsidRDefault="002255D1" w:rsidP="002255D1">
      <w:pPr>
        <w:spacing w:line="360" w:lineRule="auto"/>
        <w:ind w:firstLine="708"/>
        <w:jc w:val="both"/>
      </w:pPr>
      <w:r>
        <w:t xml:space="preserve">Psiholog u svom radu koristi testove inteligencije, testove ličnosti, ukoliko proceni da je to potrebno. Zatim, slobodni crtež koji nije projektivna tehnika i ne treba ga interpretairati, već služi za uspostavljanje kontakta i psihologu crtež više služi da </w:t>
      </w:r>
      <w:r w:rsidR="00216568">
        <w:t xml:space="preserve">započene komunikaciju i vidi odakle da krene prilikom sprovođenja intervjua. Pored slobodnih crteža, koriste se i opšti crteži (crtež osobe istog i suprotnog pola, crtež sebe i svoje porodice) i crteži specifični za zlostavljanje (na primer, crtež počinioca, crtež mesta zlostavljanja, crtež samog akta zlostavljanja, crtež instrumenata zlostavljanja). </w:t>
      </w:r>
      <w:r w:rsidR="00391C43">
        <w:t xml:space="preserve">Kada dete nema verbalnih kapaciteta da opiše traumatski događaj ili kada se dete stidi i ne može da priča o tom događaju, psiholog mu daje anatomske lutke pomoću kojih dete može da pokaže šta se desilo. Anatomske lutke su lutke </w:t>
      </w:r>
      <w:r w:rsidR="00391C43">
        <w:lastRenderedPageBreak/>
        <w:t xml:space="preserve">svih uzrasta, rasa i oba pola. Karakteristične su po tome što na sebi imaju garderobu i naznačene sve sekundarne polne karakteristike. </w:t>
      </w:r>
      <w:r w:rsidR="0009001D">
        <w:t xml:space="preserve">I ono što je najvažnije što primenjuje psiholog su forenzički i dijagnostički intervju. </w:t>
      </w:r>
      <w:r w:rsidR="0036389E">
        <w:t xml:space="preserve">Forenzički intervju je deo zakonske procedure, a to podrazumeva da se sprovodi kada postoji osnovana sumnja da je dete bilo izloženo </w:t>
      </w:r>
      <w:r w:rsidR="001D719E" w:rsidRPr="00C4496B">
        <w:t>nekom vidu zlostavljanja</w:t>
      </w:r>
      <w:r w:rsidR="001D719E">
        <w:t xml:space="preserve"> </w:t>
      </w:r>
      <w:r w:rsidR="0036389E">
        <w:t>i psiholog treba da prikupi informacije o verodostojnosti detetovog iskaza. Cilj forenzičkog intervjua je</w:t>
      </w:r>
      <w:r w:rsidR="00885D02">
        <w:t xml:space="preserve"> da se</w:t>
      </w:r>
      <w:r w:rsidR="0036389E">
        <w:t xml:space="preserve"> prikup</w:t>
      </w:r>
      <w:r w:rsidR="00885D02">
        <w:t>e i</w:t>
      </w:r>
      <w:r w:rsidR="0036389E">
        <w:t>nformacij</w:t>
      </w:r>
      <w:r w:rsidR="00885D02">
        <w:t xml:space="preserve">e koje bi se mogle iskoristiti u  pravnom postupku, da li se zlostavljanje dogodilo ili nije. Na osnovu forenzičkog intervjua mogu se dobiti informacije vezane za samo zlostavljanje, za kontekst zlostavljanja i za osećanja vezana za zlostavljanje. </w:t>
      </w:r>
      <w:r w:rsidR="0036389E">
        <w:t xml:space="preserve"> </w:t>
      </w:r>
    </w:p>
    <w:p w:rsidR="008A28B4" w:rsidRDefault="008E2E0F" w:rsidP="002255D1">
      <w:pPr>
        <w:spacing w:line="360" w:lineRule="auto"/>
        <w:ind w:firstLine="708"/>
        <w:jc w:val="both"/>
      </w:pPr>
      <w:r>
        <w:t xml:space="preserve">Može se reći da je osnovna teorijska orijentacija Centra za socijalni rad sistemski porodični pristup, ali su pojedini stručnjaci edukovani i iz drugih psihoterapijskih pravaca. </w:t>
      </w:r>
    </w:p>
    <w:p w:rsidR="008E2E0F" w:rsidRDefault="008E2E0F" w:rsidP="002255D1">
      <w:pPr>
        <w:spacing w:line="360" w:lineRule="auto"/>
        <w:ind w:firstLine="708"/>
        <w:jc w:val="both"/>
      </w:pPr>
      <w:r>
        <w:t xml:space="preserve">Psiholog iz Tima za zaštitu dece od zlostavljanja, zloupotrebe i zanemarivanja je edukovan iz REBT-a i izveštava da njoj lično u radu sa klijentima najviše pomaže ovaj pristup. </w:t>
      </w:r>
    </w:p>
    <w:p w:rsidR="005F6B46" w:rsidRDefault="008E2E0F" w:rsidP="002255D1">
      <w:pPr>
        <w:spacing w:line="360" w:lineRule="auto"/>
        <w:ind w:firstLine="708"/>
        <w:jc w:val="both"/>
      </w:pPr>
      <w:r>
        <w:t>Znanja koja su potrebna za obavljanje ovog posla su znanja iz kliničke psihologije, neka znanja i veštine iz forenzičke psihologije (ne primer, veštine vođenja forenzičkog intervjua, traži da li postoji neki neidentifikovani elemen</w:t>
      </w:r>
      <w:r w:rsidR="00427006">
        <w:t>t koji stavlja u izveštaj</w:t>
      </w:r>
      <w:r>
        <w:t>),</w:t>
      </w:r>
      <w:r w:rsidR="00427006">
        <w:t xml:space="preserve"> znanja iz oblasti prava (oslanjanje na porodični zakon). </w:t>
      </w:r>
    </w:p>
    <w:p w:rsidR="008E2E0F" w:rsidRDefault="005F6B46" w:rsidP="002255D1">
      <w:pPr>
        <w:spacing w:line="360" w:lineRule="auto"/>
        <w:ind w:firstLine="708"/>
        <w:jc w:val="both"/>
      </w:pPr>
      <w:r>
        <w:t xml:space="preserve">Jedna od poteškoća sa kojima se susreće psiholog u svom radu je slaba umreženost insitucija i nepostojanje zakonskog protokola na osnovu kojeg bi mogli prosleđivati predmete jedni drugima. Zatim poteškoće sa kojima se susreće psiholog u samom radu sa klijentima je nepostojanje nekog objektivnog testa </w:t>
      </w:r>
      <w:r w:rsidR="001D719E" w:rsidRPr="00C4496B">
        <w:t>koji bi bio pomoćno sredstvo prilikom ispitivanja</w:t>
      </w:r>
      <w:r>
        <w:t xml:space="preserve">; postojanje testova sa kontrolnim skalama na osnovu kojih bi se moglo utvrditi da li </w:t>
      </w:r>
      <w:r w:rsidR="00496BB6" w:rsidRPr="00C4496B">
        <w:t>je dete sklono laganju tj. davanju socijalno poželjnih odgov</w:t>
      </w:r>
      <w:r w:rsidR="00C4496B" w:rsidRPr="00C4496B">
        <w:t>o</w:t>
      </w:r>
      <w:r w:rsidR="00496BB6" w:rsidRPr="00C4496B">
        <w:t>ra</w:t>
      </w:r>
      <w:r>
        <w:t>. Takođe,</w:t>
      </w:r>
      <w:r w:rsidR="00A16019">
        <w:t xml:space="preserve"> kada psiholog dođe na ovakvo radno mesto bilo bi poželjno da, pored fakultetskog obrazovanja, prođe kroz određene edukacije koje bi se odnosile na problematiku sa kojom se psiholog sreće na ovakvom radnom mestu. Edukacija bi mogla da sadrži i podučavanje psihologa na koji način da se distanciraju od ovako teških problema klijenata sa kojima se svakodnevno susreću. </w:t>
      </w:r>
    </w:p>
    <w:p w:rsidR="00C4496B" w:rsidRDefault="00DB2A9B" w:rsidP="002255D1">
      <w:pPr>
        <w:spacing w:line="360" w:lineRule="auto"/>
        <w:ind w:firstLine="708"/>
        <w:jc w:val="both"/>
      </w:pPr>
      <w:r>
        <w:t>Naša procena trenutnog stanja radnog mesta kliničkog psihologa je dobra. Smatramo da je podela u timove bila odlična, da je to bilo veoma praktično i da je svako iz tima koji su sačinjavali psiholog, pedagog i socijalni radnik, obavljali donekle svako svoj deo posla. Takođe, mislimo da promena koja treba da nastupi, odnosno da je svako ko je bio član tima može biti voditelj slučaja, nije toliko funkcionalna. Psiholog će tada imati mnogo više posla i kao voditelj slučaja radiće posao</w:t>
      </w:r>
      <w:r w:rsidR="001D719E">
        <w:t xml:space="preserve"> </w:t>
      </w:r>
      <w:r w:rsidR="001D719E" w:rsidRPr="00C4496B">
        <w:t>kojim ne bi trebao toliko detaljno i opširno da se bavi</w:t>
      </w:r>
      <w:r>
        <w:t xml:space="preserve"> </w:t>
      </w:r>
      <w:r w:rsidRPr="001D719E">
        <w:t xml:space="preserve">(npr., </w:t>
      </w:r>
      <w:r w:rsidRPr="001D719E">
        <w:lastRenderedPageBreak/>
        <w:t>prikupljanje anamnestičkih podataka o</w:t>
      </w:r>
      <w:r w:rsidR="001D719E">
        <w:rPr>
          <w:color w:val="FF0000"/>
        </w:rPr>
        <w:t xml:space="preserve"> </w:t>
      </w:r>
      <w:r w:rsidR="001D719E" w:rsidRPr="00C4496B">
        <w:t>svakom članu porodice</w:t>
      </w:r>
      <w:r w:rsidRPr="001D719E">
        <w:t>, opis uslova u kojima dete</w:t>
      </w:r>
      <w:r w:rsidR="00496BB6">
        <w:t xml:space="preserve"> tj. porodica živi</w:t>
      </w:r>
      <w:r w:rsidRPr="001D719E">
        <w:t xml:space="preserve"> i slično</w:t>
      </w:r>
      <w:r w:rsidR="00C4496B">
        <w:t>.</w:t>
      </w:r>
    </w:p>
    <w:p w:rsidR="006C4414" w:rsidRDefault="00286B1B" w:rsidP="002255D1">
      <w:pPr>
        <w:spacing w:line="360" w:lineRule="auto"/>
        <w:ind w:firstLine="708"/>
        <w:jc w:val="both"/>
      </w:pPr>
      <w:r>
        <w:t xml:space="preserve">U poseti Centru za socijalni rad grada Novog Sada, Timu za zaštitu dece od zlostavljanja, zloupotrebe i zanemarivanja, </w:t>
      </w:r>
      <w:r w:rsidR="00C0073D">
        <w:t xml:space="preserve">bili smo izuzetno lepo dočekani od strane kliničkog psihologa i njenog tima sa kojim nas je upoznala. </w:t>
      </w:r>
      <w:r w:rsidR="00422FE3">
        <w:t xml:space="preserve">Pošto nismo smeli da prisustvujemo ispitivanju stranaka, psiholog se potrudio da nam što vernije predstavi rad svog odelenja u Centru za socijalni rad, kao i da nas upozna do detalja sa poslom psihologa. Sprovela nas je kroz </w:t>
      </w:r>
      <w:r w:rsidR="002A7399">
        <w:t xml:space="preserve">ostale objekte koji pripadaju Centru za socijalni rad i upoznala nas sa njihovim radom. </w:t>
      </w:r>
      <w:r w:rsidR="00F372E5">
        <w:t xml:space="preserve">Da bismo modgli da se bliže upoznamo sa pojmovima zlostavljanje, zloupotrebe i zanemarivanja dece dala nam je literaturu u kojoj smo mogle da se bolje informišemo i upoznamo sa ovom oblašću </w:t>
      </w:r>
      <w:r w:rsidR="00993CEC">
        <w:t>rada psihologa</w:t>
      </w:r>
      <w:r w:rsidR="00F372E5">
        <w:t xml:space="preserve">. </w:t>
      </w:r>
      <w:r w:rsidR="00E435C3" w:rsidRPr="00C4496B">
        <w:t>Takođe smo dobile na uvid kompletan izveštaj stručnog tima o jednom slučaju, iz kog su bili izostavljeni anmnestički podaci, kako bi se sačuvala diskrecija i ukazano nam je na način na koji se sačinjavaju izveštaji.</w:t>
      </w:r>
      <w:r w:rsidR="00E435C3">
        <w:rPr>
          <w:color w:val="FF0000"/>
        </w:rPr>
        <w:t xml:space="preserve"> </w:t>
      </w:r>
      <w:r w:rsidR="00993CEC">
        <w:t>Ukazala nam je i na to kako mogu da se povezuju radovi razl</w:t>
      </w:r>
      <w:r w:rsidR="00150415">
        <w:t>ičitih timova na jednom slučaju, i u okviru toga nas je upoznala sa radom tih timova (npr., timom za</w:t>
      </w:r>
      <w:r w:rsidR="001D719E">
        <w:t xml:space="preserve"> </w:t>
      </w:r>
      <w:r w:rsidR="001D719E" w:rsidRPr="00476AB8">
        <w:t>poremećene porodične odnose, timom za zaštitu mladih sa poremećajem u ponašanju</w:t>
      </w:r>
      <w:r w:rsidR="00150415">
        <w:t>).</w:t>
      </w:r>
      <w:r w:rsidR="00993CEC">
        <w:t xml:space="preserve"> S obzirom na to da je pre ovog tima radila u timu za</w:t>
      </w:r>
      <w:r w:rsidR="00E435C3">
        <w:t xml:space="preserve"> </w:t>
      </w:r>
      <w:r w:rsidR="00E435C3" w:rsidRPr="00476AB8">
        <w:t>zaštitu mladih sa poremećajem u ponašanju</w:t>
      </w:r>
      <w:r w:rsidR="00993CEC">
        <w:t xml:space="preserve"> upoznala nas je sa specifičnostima ovog tima, ko su stranke, koji su ovde zadaci psihologa i kakvom se on problematikom bavi. </w:t>
      </w:r>
    </w:p>
    <w:p w:rsidR="00150415" w:rsidRDefault="00150415" w:rsidP="002255D1">
      <w:pPr>
        <w:spacing w:line="360" w:lineRule="auto"/>
        <w:ind w:firstLine="708"/>
        <w:jc w:val="both"/>
      </w:pPr>
      <w:r>
        <w:t xml:space="preserve">Naš utisak je da klinički psiholog na ovom radnom mestu može da stekne dosta iskustva, da je posao veoma dinamičan, ali da je izuzetno stresan jer su sadržaji sa kojima psiholog svakodnevno susreće veoma teški, što zahteva od psihologa da poseduje jake lične resurse i da može da se distancira od ovakvih problema. </w:t>
      </w:r>
    </w:p>
    <w:p w:rsidR="00B323BA" w:rsidRPr="00D8686E" w:rsidRDefault="00B323BA" w:rsidP="00B323BA">
      <w:pPr>
        <w:spacing w:line="360" w:lineRule="auto"/>
        <w:jc w:val="both"/>
      </w:pPr>
    </w:p>
    <w:sectPr w:rsidR="00B323BA" w:rsidRPr="00D8686E">
      <w:pgSz w:w="11906" w:h="16838"/>
      <w:pgMar w:top="1417" w:right="1134"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compat/>
  <w:rsids>
    <w:rsidRoot w:val="00D8686E"/>
    <w:rsid w:val="000468DA"/>
    <w:rsid w:val="00064895"/>
    <w:rsid w:val="0009001D"/>
    <w:rsid w:val="000F3982"/>
    <w:rsid w:val="00134405"/>
    <w:rsid w:val="00150415"/>
    <w:rsid w:val="00150940"/>
    <w:rsid w:val="001D719E"/>
    <w:rsid w:val="001F1AA0"/>
    <w:rsid w:val="00216568"/>
    <w:rsid w:val="002255D1"/>
    <w:rsid w:val="00286B1B"/>
    <w:rsid w:val="002A7399"/>
    <w:rsid w:val="002E2944"/>
    <w:rsid w:val="0036389E"/>
    <w:rsid w:val="00391C43"/>
    <w:rsid w:val="00422FE3"/>
    <w:rsid w:val="00427006"/>
    <w:rsid w:val="0045631C"/>
    <w:rsid w:val="00476AB8"/>
    <w:rsid w:val="00496BB6"/>
    <w:rsid w:val="004F312E"/>
    <w:rsid w:val="00597931"/>
    <w:rsid w:val="005F6B46"/>
    <w:rsid w:val="00620EA3"/>
    <w:rsid w:val="00650C1E"/>
    <w:rsid w:val="006C4414"/>
    <w:rsid w:val="006C7EBA"/>
    <w:rsid w:val="00756DE3"/>
    <w:rsid w:val="00770A5D"/>
    <w:rsid w:val="00885D02"/>
    <w:rsid w:val="008A28B4"/>
    <w:rsid w:val="008E2E0F"/>
    <w:rsid w:val="00993CEC"/>
    <w:rsid w:val="009B5775"/>
    <w:rsid w:val="00A0753F"/>
    <w:rsid w:val="00A16019"/>
    <w:rsid w:val="00A258E2"/>
    <w:rsid w:val="00AA25A4"/>
    <w:rsid w:val="00AF4A9A"/>
    <w:rsid w:val="00AF5EF2"/>
    <w:rsid w:val="00B24292"/>
    <w:rsid w:val="00B323BA"/>
    <w:rsid w:val="00BE015F"/>
    <w:rsid w:val="00C0073D"/>
    <w:rsid w:val="00C4496B"/>
    <w:rsid w:val="00C45B0D"/>
    <w:rsid w:val="00D8686E"/>
    <w:rsid w:val="00DB2A9B"/>
    <w:rsid w:val="00E435C3"/>
    <w:rsid w:val="00E871BC"/>
    <w:rsid w:val="00F311FC"/>
    <w:rsid w:val="00F372E5"/>
    <w:rsid w:val="00F5201E"/>
    <w:rsid w:val="00FA757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noProof/>
      <w:sz w:val="24"/>
      <w:szCs w:val="24"/>
      <w:lang w:val="sr-Latn-CS" w:eastAsia="sr-Latn-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1556</Words>
  <Characters>8983</Characters>
  <Application>Microsoft Office Word</Application>
  <DocSecurity>0</DocSecurity>
  <Lines>128</Lines>
  <Paragraphs>16</Paragraphs>
  <ScaleCrop>false</ScaleCrop>
  <HeadingPairs>
    <vt:vector size="2" baseType="variant">
      <vt:variant>
        <vt:lpstr>Title</vt:lpstr>
      </vt:variant>
      <vt:variant>
        <vt:i4>1</vt:i4>
      </vt:variant>
    </vt:vector>
  </HeadingPairs>
  <TitlesOfParts>
    <vt:vector size="1" baseType="lpstr">
      <vt:lpstr>Izveštaj o poseti kliničkom psihologu</vt:lpstr>
    </vt:vector>
  </TitlesOfParts>
  <Company>AQUA Kompjuteri</Company>
  <LinksUpToDate>false</LinksUpToDate>
  <CharactersWithSpaces>10523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Izveštaj o poseti kliničkom psihologu</dc:title>
  <dc:creator>AQUA Kompjuteri</dc:creator>
  <cp:lastModifiedBy>notebook</cp:lastModifiedBy>
  <cp:revision>2</cp:revision>
  <dcterms:created xsi:type="dcterms:W3CDTF">2015-03-10T22:37:00Z</dcterms:created>
  <dcterms:modified xsi:type="dcterms:W3CDTF">2015-03-10T22:37:00Z</dcterms:modified>
</cp:coreProperties>
</file>